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FD" w:rsidRPr="000832FD" w:rsidRDefault="000832FD" w:rsidP="000832FD">
      <w:pPr>
        <w:ind w:right="-460"/>
        <w:jc w:val="center"/>
        <w:rPr>
          <w:rFonts w:ascii="Arial" w:hAnsi="Arial" w:cs="Times New Roman"/>
          <w:b/>
          <w:sz w:val="20"/>
          <w:szCs w:val="20"/>
          <w:lang w:val="en-AU"/>
        </w:rPr>
      </w:pPr>
      <w:r w:rsidRPr="000832FD">
        <w:rPr>
          <w:rFonts w:ascii="Arial" w:hAnsi="Arial" w:cs="Times New Roman"/>
          <w:b/>
          <w:sz w:val="20"/>
          <w:lang w:val="en-AU"/>
        </w:rPr>
        <w:t>Minutes of the Ninth Council Meeting</w:t>
      </w:r>
    </w:p>
    <w:p w:rsidR="000832FD" w:rsidRPr="000832FD" w:rsidRDefault="000832FD" w:rsidP="000832FD">
      <w:pPr>
        <w:ind w:right="-460"/>
        <w:jc w:val="center"/>
        <w:rPr>
          <w:rFonts w:ascii="Arial" w:hAnsi="Arial" w:cs="Times New Roman"/>
          <w:b/>
          <w:sz w:val="20"/>
          <w:szCs w:val="20"/>
          <w:lang w:val="en-AU"/>
        </w:rPr>
      </w:pPr>
      <w:r w:rsidRPr="000832FD">
        <w:rPr>
          <w:rFonts w:ascii="Arial" w:hAnsi="Arial" w:cs="Times New Roman"/>
          <w:b/>
          <w:sz w:val="20"/>
          <w:lang w:val="en-AU"/>
        </w:rPr>
        <w:t>Asian Crystallographic Association (</w:t>
      </w:r>
      <w:proofErr w:type="spellStart"/>
      <w:r w:rsidRPr="000832FD">
        <w:rPr>
          <w:rFonts w:ascii="Arial" w:hAnsi="Arial" w:cs="Times New Roman"/>
          <w:b/>
          <w:sz w:val="20"/>
          <w:lang w:val="en-AU"/>
        </w:rPr>
        <w:t>AsCA</w:t>
      </w:r>
      <w:proofErr w:type="spellEnd"/>
      <w:r w:rsidRPr="000832FD">
        <w:rPr>
          <w:rFonts w:ascii="Arial" w:hAnsi="Arial" w:cs="Times New Roman"/>
          <w:b/>
          <w:sz w:val="20"/>
          <w:lang w:val="en-AU"/>
        </w:rPr>
        <w:t>)</w:t>
      </w:r>
    </w:p>
    <w:p w:rsidR="000832FD" w:rsidRPr="000832FD" w:rsidRDefault="000832FD" w:rsidP="000832FD">
      <w:pPr>
        <w:spacing w:beforeLines="1" w:afterLines="1"/>
        <w:jc w:val="center"/>
        <w:rPr>
          <w:rFonts w:ascii="Arial" w:hAnsi="Arial" w:cs="Times New Roman"/>
          <w:b/>
          <w:sz w:val="20"/>
          <w:szCs w:val="20"/>
          <w:lang w:val="en-AU"/>
        </w:rPr>
      </w:pPr>
      <w:r w:rsidRPr="000832FD">
        <w:rPr>
          <w:rFonts w:ascii="Arial" w:hAnsi="Arial" w:cs="Times New Roman"/>
          <w:b/>
          <w:sz w:val="20"/>
          <w:lang w:val="en-AU"/>
        </w:rPr>
        <w:t>Held in association with AsCA'01, the Fourth Meeting of the Asian Crystallographic Association Bangalore, India.</w:t>
      </w:r>
    </w:p>
    <w:p w:rsidR="000832FD" w:rsidRDefault="000832FD" w:rsidP="000832FD">
      <w:pPr>
        <w:spacing w:beforeLines="1" w:afterLines="1"/>
        <w:jc w:val="center"/>
        <w:rPr>
          <w:rFonts w:ascii="Arial" w:hAnsi="Arial" w:cs="Times New Roman"/>
          <w:b/>
          <w:sz w:val="20"/>
          <w:lang w:val="en-AU"/>
        </w:rPr>
      </w:pPr>
      <w:r w:rsidRPr="000832FD">
        <w:rPr>
          <w:rFonts w:ascii="Arial" w:hAnsi="Arial" w:cs="Times New Roman"/>
          <w:b/>
          <w:sz w:val="20"/>
          <w:lang w:val="en-AU"/>
        </w:rPr>
        <w:t>Date</w:t>
      </w:r>
      <w:proofErr w:type="gramStart"/>
      <w:r w:rsidRPr="000832FD">
        <w:rPr>
          <w:rFonts w:ascii="Arial" w:hAnsi="Arial" w:cs="Times New Roman"/>
          <w:b/>
          <w:sz w:val="20"/>
          <w:lang w:val="en-AU"/>
        </w:rPr>
        <w:t>:19</w:t>
      </w:r>
      <w:proofErr w:type="gramEnd"/>
      <w:r w:rsidRPr="000832FD">
        <w:rPr>
          <w:rFonts w:ascii="Arial" w:hAnsi="Arial" w:cs="Times New Roman"/>
          <w:b/>
          <w:sz w:val="20"/>
          <w:lang w:val="en-AU"/>
        </w:rPr>
        <w:t xml:space="preserve"> November 2001 Time 12.30 pm Venue: Indian Institute of Science</w:t>
      </w:r>
    </w:p>
    <w:p w:rsidR="000832FD" w:rsidRPr="000832FD" w:rsidRDefault="000832FD" w:rsidP="000832FD">
      <w:pPr>
        <w:spacing w:beforeLines="1" w:afterLines="1"/>
        <w:jc w:val="center"/>
        <w:rPr>
          <w:rFonts w:ascii="Arial" w:hAnsi="Arial" w:cs="Times New Roman"/>
          <w:b/>
          <w:sz w:val="20"/>
          <w:szCs w:val="20"/>
          <w:lang w:val="en-AU"/>
        </w:rPr>
      </w:pP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Attended by the </w:t>
      </w:r>
      <w:r w:rsidRPr="000832FD">
        <w:rPr>
          <w:rFonts w:ascii="Arial" w:hAnsi="Arial" w:cs="Times New Roman"/>
          <w:b/>
          <w:sz w:val="20"/>
          <w:lang w:val="en-AU"/>
        </w:rPr>
        <w:t>Executive members</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b/>
          <w:sz w:val="20"/>
          <w:lang w:val="en-AU"/>
        </w:rPr>
        <w:t> </w:t>
      </w:r>
    </w:p>
    <w:tbl>
      <w:tblPr>
        <w:tblW w:w="0" w:type="auto"/>
        <w:tblCellSpacing w:w="15" w:type="dxa"/>
        <w:tblCellMar>
          <w:top w:w="15" w:type="dxa"/>
          <w:left w:w="15" w:type="dxa"/>
          <w:bottom w:w="15" w:type="dxa"/>
          <w:right w:w="15" w:type="dxa"/>
        </w:tblCellMar>
        <w:tblLook w:val="0000"/>
      </w:tblPr>
      <w:tblGrid>
        <w:gridCol w:w="2569"/>
        <w:gridCol w:w="2499"/>
        <w:gridCol w:w="3742"/>
      </w:tblGrid>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Professor Y. </w:t>
            </w:r>
            <w:proofErr w:type="spellStart"/>
            <w:r w:rsidRPr="000832FD">
              <w:rPr>
                <w:rFonts w:ascii="Arial" w:hAnsi="Arial" w:cs="Times New Roman"/>
                <w:sz w:val="20"/>
                <w:lang w:val="en-AU"/>
              </w:rPr>
              <w:t>Ohashi</w:t>
            </w:r>
            <w:proofErr w:type="spellEnd"/>
          </w:p>
        </w:tc>
        <w:tc>
          <w:tcPr>
            <w:tcW w:w="246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(President)</w:t>
            </w:r>
          </w:p>
        </w:tc>
        <w:tc>
          <w:tcPr>
            <w:tcW w:w="3697"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r w:rsidRPr="000832FD">
              <w:rPr>
                <w:rFonts w:ascii="Arial" w:hAnsi="Arial" w:cs="Times New Roman"/>
                <w:sz w:val="20"/>
                <w:lang w:val="en-AU"/>
              </w:rPr>
              <w:t>yohashi@cms.titech.ac.ip</w:t>
            </w:r>
            <w:proofErr w:type="spellEnd"/>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Professor J. Simpson</w:t>
            </w:r>
          </w:p>
        </w:tc>
        <w:tc>
          <w:tcPr>
            <w:tcW w:w="246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(Vice President)</w:t>
            </w:r>
          </w:p>
        </w:tc>
        <w:tc>
          <w:tcPr>
            <w:tcW w:w="3697"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hyperlink r:id="rId4" w:history="1">
              <w:r w:rsidRPr="000832FD">
                <w:rPr>
                  <w:rFonts w:ascii="Arial" w:hAnsi="Arial" w:cs="Times New Roman"/>
                  <w:sz w:val="20"/>
                  <w:lang w:val="en-AU"/>
                </w:rPr>
                <w:t>jsimpson@alkali.otago.ac.nz</w:t>
              </w:r>
            </w:hyperlink>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Professor S</w:t>
            </w:r>
            <w:proofErr w:type="gramStart"/>
            <w:r w:rsidRPr="000832FD">
              <w:rPr>
                <w:rFonts w:ascii="Arial" w:hAnsi="Arial" w:cs="Times New Roman"/>
                <w:sz w:val="20"/>
                <w:szCs w:val="22"/>
                <w:lang w:val="en-AU"/>
              </w:rPr>
              <w:t>.-</w:t>
            </w:r>
            <w:proofErr w:type="gramEnd"/>
            <w:r w:rsidRPr="000832FD">
              <w:rPr>
                <w:rFonts w:ascii="Arial" w:hAnsi="Arial" w:cs="Times New Roman"/>
                <w:sz w:val="20"/>
                <w:szCs w:val="22"/>
                <w:lang w:val="en-AU"/>
              </w:rPr>
              <w:t>L. Chang</w:t>
            </w:r>
          </w:p>
        </w:tc>
        <w:tc>
          <w:tcPr>
            <w:tcW w:w="246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(Secretary/Treasurer)</w:t>
            </w:r>
          </w:p>
        </w:tc>
        <w:tc>
          <w:tcPr>
            <w:tcW w:w="3697"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proofErr w:type="gramStart"/>
            <w:r w:rsidRPr="000832FD">
              <w:rPr>
                <w:rFonts w:ascii="Arial" w:hAnsi="Arial" w:cs="Times New Roman"/>
                <w:sz w:val="20"/>
                <w:lang w:val="en-AU"/>
              </w:rPr>
              <w:t>slchang@phvs</w:t>
            </w:r>
            <w:proofErr w:type="spellEnd"/>
            <w:proofErr w:type="gramEnd"/>
            <w:r w:rsidRPr="000832FD">
              <w:rPr>
                <w:rFonts w:ascii="Arial" w:hAnsi="Arial" w:cs="Times New Roman"/>
                <w:sz w:val="20"/>
                <w:szCs w:val="22"/>
                <w:lang w:val="en-AU"/>
              </w:rPr>
              <w:t xml:space="preserve">. </w:t>
            </w:r>
            <w:proofErr w:type="gramStart"/>
            <w:r w:rsidRPr="000832FD">
              <w:rPr>
                <w:rFonts w:ascii="Arial" w:hAnsi="Arial" w:cs="Times New Roman"/>
                <w:sz w:val="20"/>
                <w:szCs w:val="22"/>
                <w:lang w:val="en-AU"/>
              </w:rPr>
              <w:t>nth4.edu.tw</w:t>
            </w:r>
            <w:proofErr w:type="gramEnd"/>
          </w:p>
        </w:tc>
      </w:tr>
    </w:tbl>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p w:rsidR="000832FD" w:rsidRPr="000832FD" w:rsidRDefault="000832FD" w:rsidP="000832FD">
      <w:pPr>
        <w:spacing w:beforeLines="1" w:afterLines="1"/>
        <w:rPr>
          <w:rFonts w:ascii="Arial" w:hAnsi="Arial" w:cs="Times New Roman"/>
          <w:sz w:val="20"/>
          <w:szCs w:val="20"/>
          <w:lang w:val="en-AU"/>
        </w:rPr>
      </w:pPr>
      <w:proofErr w:type="gramStart"/>
      <w:r w:rsidRPr="000832FD">
        <w:rPr>
          <w:rFonts w:ascii="Arial" w:hAnsi="Arial" w:cs="Times New Roman"/>
          <w:sz w:val="20"/>
          <w:lang w:val="en-AU"/>
        </w:rPr>
        <w:t>and</w:t>
      </w:r>
      <w:proofErr w:type="gramEnd"/>
      <w:r>
        <w:rPr>
          <w:rFonts w:ascii="Arial" w:hAnsi="Arial" w:cs="Times New Roman"/>
          <w:sz w:val="20"/>
          <w:lang w:val="en-AU"/>
        </w:rPr>
        <w:t xml:space="preserve"> </w:t>
      </w:r>
      <w:r w:rsidRPr="000832FD">
        <w:rPr>
          <w:rFonts w:ascii="Arial" w:hAnsi="Arial" w:cs="Times New Roman"/>
          <w:b/>
          <w:sz w:val="20"/>
          <w:lang w:val="en-AU"/>
        </w:rPr>
        <w:t>Council members</w:t>
      </w:r>
      <w:r w:rsidRPr="000832FD">
        <w:rPr>
          <w:rFonts w:ascii="Arial" w:hAnsi="Arial" w:cs="Times New Roman"/>
          <w:sz w:val="20"/>
          <w:szCs w:val="20"/>
          <w:lang w:val="en-AU"/>
        </w:rPr>
        <w:t xml:space="preserve"> </w:t>
      </w:r>
      <w:r w:rsidRPr="000832FD">
        <w:rPr>
          <w:rFonts w:ascii="Arial" w:hAnsi="Arial" w:cs="Times New Roman"/>
          <w:sz w:val="20"/>
          <w:szCs w:val="22"/>
          <w:lang w:val="en-AU"/>
        </w:rPr>
        <w:t>from</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bl>
      <w:tblPr>
        <w:tblW w:w="0" w:type="auto"/>
        <w:tblCellSpacing w:w="15" w:type="dxa"/>
        <w:tblCellMar>
          <w:top w:w="15" w:type="dxa"/>
          <w:left w:w="15" w:type="dxa"/>
          <w:bottom w:w="15" w:type="dxa"/>
          <w:right w:w="15" w:type="dxa"/>
        </w:tblCellMar>
        <w:tblLook w:val="0000"/>
      </w:tblPr>
      <w:tblGrid>
        <w:gridCol w:w="2569"/>
        <w:gridCol w:w="2534"/>
        <w:gridCol w:w="3765"/>
      </w:tblGrid>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Australia (III)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Dr M. </w:t>
            </w:r>
            <w:proofErr w:type="spellStart"/>
            <w:r w:rsidRPr="000832FD">
              <w:rPr>
                <w:rFonts w:ascii="Arial" w:hAnsi="Arial" w:cs="Times New Roman"/>
                <w:sz w:val="20"/>
                <w:szCs w:val="22"/>
                <w:lang w:val="en-AU"/>
              </w:rPr>
              <w:t>Guss</w:t>
            </w:r>
            <w:proofErr w:type="spellEnd"/>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proofErr w:type="gramStart"/>
            <w:r w:rsidRPr="000832FD">
              <w:rPr>
                <w:rFonts w:ascii="Arial" w:hAnsi="Arial" w:cs="Times New Roman"/>
                <w:sz w:val="20"/>
                <w:lang w:val="en-AU"/>
              </w:rPr>
              <w:t>m</w:t>
            </w:r>
            <w:proofErr w:type="gramEnd"/>
            <w:r w:rsidRPr="000832FD">
              <w:rPr>
                <w:rFonts w:ascii="Arial" w:hAnsi="Arial" w:cs="Times New Roman"/>
                <w:sz w:val="20"/>
                <w:lang w:val="en-AU"/>
              </w:rPr>
              <w:t>.guss@biochem.usvd.edu.au</w:t>
            </w:r>
            <w:proofErr w:type="spellEnd"/>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Dr C.J. Howard</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r w:rsidRPr="000832FD">
              <w:rPr>
                <w:rFonts w:ascii="Arial" w:hAnsi="Arial" w:cs="Times New Roman"/>
                <w:sz w:val="20"/>
                <w:lang w:val="en-AU"/>
              </w:rPr>
              <w:t>cjh@ansto.gov.au</w:t>
            </w:r>
            <w:proofErr w:type="spellEnd"/>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Bangladesh (I)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Professor A. Hussein</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nitub@bangla.net</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China (II)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i/>
                <w:sz w:val="20"/>
                <w:lang w:val="en-AU"/>
              </w:rPr>
              <w:t>(</w:t>
            </w:r>
            <w:proofErr w:type="gramStart"/>
            <w:r w:rsidRPr="000832FD">
              <w:rPr>
                <w:rFonts w:ascii="Arial" w:hAnsi="Arial" w:cs="Times New Roman"/>
                <w:i/>
                <w:sz w:val="20"/>
                <w:lang w:val="en-AU"/>
              </w:rPr>
              <w:t>absent</w:t>
            </w:r>
            <w:proofErr w:type="gramEnd"/>
            <w:r w:rsidRPr="000832FD">
              <w:rPr>
                <w:rFonts w:ascii="Arial" w:hAnsi="Arial" w:cs="Times New Roman"/>
                <w:i/>
                <w:sz w:val="20"/>
                <w:lang w:val="en-AU"/>
              </w:rPr>
              <w:t>)</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Hong Kong, China (I)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Professor T.C.W </w:t>
            </w:r>
            <w:proofErr w:type="spellStart"/>
            <w:r w:rsidRPr="000832FD">
              <w:rPr>
                <w:rFonts w:ascii="Arial" w:hAnsi="Arial" w:cs="Times New Roman"/>
                <w:sz w:val="20"/>
                <w:lang w:val="en-AU"/>
              </w:rPr>
              <w:t>Mak</w:t>
            </w:r>
            <w:proofErr w:type="spellEnd"/>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tcwmak@cuhk.edu.hk</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India (III)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Dr K. </w:t>
            </w:r>
            <w:r w:rsidRPr="000832FD">
              <w:rPr>
                <w:rFonts w:ascii="Arial" w:hAnsi="Arial" w:cs="Times New Roman"/>
                <w:sz w:val="20"/>
                <w:lang w:val="en-AU"/>
              </w:rPr>
              <w:t>Lal</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r w:rsidRPr="000832FD">
              <w:rPr>
                <w:rFonts w:ascii="Arial" w:hAnsi="Arial" w:cs="Times New Roman"/>
                <w:sz w:val="20"/>
                <w:lang w:val="en-AU"/>
              </w:rPr>
              <w:t>klal@csnpl.ren.nic.in</w:t>
            </w:r>
            <w:proofErr w:type="spellEnd"/>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Professor M. </w:t>
            </w:r>
            <w:proofErr w:type="spellStart"/>
            <w:r w:rsidRPr="000832FD">
              <w:rPr>
                <w:rFonts w:ascii="Arial" w:hAnsi="Arial" w:cs="Times New Roman"/>
                <w:sz w:val="20"/>
                <w:lang w:val="en-AU"/>
              </w:rPr>
              <w:t>Vijayan</w:t>
            </w:r>
            <w:proofErr w:type="spellEnd"/>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r w:rsidRPr="000832FD">
              <w:rPr>
                <w:rFonts w:ascii="Arial" w:hAnsi="Arial" w:cs="Times New Roman"/>
                <w:sz w:val="20"/>
                <w:lang w:val="en-AU"/>
              </w:rPr>
              <w:t>vijayan@mbu.iisc.ernet.in</w:t>
            </w:r>
            <w:proofErr w:type="spellEnd"/>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Indonesia (I)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Dr Muhammad </w:t>
            </w:r>
            <w:proofErr w:type="spellStart"/>
            <w:r w:rsidRPr="000832FD">
              <w:rPr>
                <w:rFonts w:ascii="Arial" w:hAnsi="Arial" w:cs="Times New Roman"/>
                <w:sz w:val="20"/>
                <w:lang w:val="en-AU"/>
              </w:rPr>
              <w:t>Hikam</w:t>
            </w:r>
            <w:proofErr w:type="spellEnd"/>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r w:rsidRPr="000832FD">
              <w:rPr>
                <w:rFonts w:ascii="Arial" w:hAnsi="Arial" w:cs="Times New Roman"/>
                <w:sz w:val="20"/>
                <w:lang w:val="en-AU"/>
              </w:rPr>
              <w:t>hikam@makara.cso.ui.ac.id</w:t>
            </w:r>
            <w:proofErr w:type="spellEnd"/>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Japan (III)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Professor F. </w:t>
            </w:r>
            <w:proofErr w:type="spellStart"/>
            <w:r w:rsidRPr="000832FD">
              <w:rPr>
                <w:rFonts w:ascii="Arial" w:hAnsi="Arial" w:cs="Times New Roman"/>
                <w:sz w:val="20"/>
                <w:lang w:val="en-AU"/>
              </w:rPr>
              <w:t>Iwakasi</w:t>
            </w:r>
            <w:proofErr w:type="spellEnd"/>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proofErr w:type="gramStart"/>
            <w:r w:rsidRPr="000832FD">
              <w:rPr>
                <w:rFonts w:ascii="Arial" w:hAnsi="Arial" w:cs="Times New Roman"/>
                <w:sz w:val="20"/>
                <w:lang w:val="en-AU"/>
              </w:rPr>
              <w:t>fuji</w:t>
            </w:r>
            <w:proofErr w:type="spellEnd"/>
            <w:proofErr w:type="gramEnd"/>
            <w:r w:rsidRPr="000832FD">
              <w:rPr>
                <w:rFonts w:ascii="Arial" w:hAnsi="Arial" w:cs="Times New Roman"/>
                <w:sz w:val="20"/>
                <w:szCs w:val="22"/>
                <w:lang w:val="en-AU"/>
              </w:rPr>
              <w:t>(@pc.uec.ac.jp</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Professor Y. Matsui</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proofErr w:type="gramStart"/>
            <w:r w:rsidRPr="000832FD">
              <w:rPr>
                <w:rFonts w:ascii="Arial" w:hAnsi="Arial" w:cs="Times New Roman"/>
                <w:sz w:val="20"/>
                <w:lang w:val="en-AU"/>
              </w:rPr>
              <w:t>matsui.voshoi@nims.go.ip</w:t>
            </w:r>
            <w:proofErr w:type="spellEnd"/>
            <w:proofErr w:type="gramEnd"/>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Korea (II)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Professor Y.J. Park</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yjpark@sookmvung.ac.kr</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New Zealand (II)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Dr G.B Jameson</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gramStart"/>
            <w:r w:rsidRPr="000832FD">
              <w:rPr>
                <w:rFonts w:ascii="Arial" w:hAnsi="Arial" w:cs="Times New Roman"/>
                <w:sz w:val="20"/>
                <w:szCs w:val="22"/>
                <w:lang w:val="en-AU"/>
              </w:rPr>
              <w:t>g</w:t>
            </w:r>
            <w:proofErr w:type="gramEnd"/>
            <w:r w:rsidRPr="000832FD">
              <w:rPr>
                <w:rFonts w:ascii="Arial" w:hAnsi="Arial" w:cs="Times New Roman"/>
                <w:sz w:val="20"/>
                <w:szCs w:val="22"/>
                <w:lang w:val="en-AU"/>
              </w:rPr>
              <w:t>.b.jameson@massey.ac.nz</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Malaysia (I)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i/>
                <w:sz w:val="20"/>
                <w:lang w:val="en-AU"/>
              </w:rPr>
              <w:t>(</w:t>
            </w:r>
            <w:proofErr w:type="gramStart"/>
            <w:r w:rsidRPr="000832FD">
              <w:rPr>
                <w:rFonts w:ascii="Arial" w:hAnsi="Arial" w:cs="Times New Roman"/>
                <w:i/>
                <w:sz w:val="20"/>
                <w:lang w:val="en-AU"/>
              </w:rPr>
              <w:t>absent</w:t>
            </w:r>
            <w:proofErr w:type="gramEnd"/>
            <w:r w:rsidRPr="000832FD">
              <w:rPr>
                <w:rFonts w:ascii="Arial" w:hAnsi="Arial" w:cs="Times New Roman"/>
                <w:i/>
                <w:sz w:val="20"/>
                <w:lang w:val="en-AU"/>
              </w:rPr>
              <w:t>)</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Pakistan (I)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i/>
                <w:sz w:val="20"/>
                <w:lang w:val="en-AU"/>
              </w:rPr>
              <w:t>(</w:t>
            </w:r>
            <w:proofErr w:type="gramStart"/>
            <w:r w:rsidRPr="000832FD">
              <w:rPr>
                <w:rFonts w:ascii="Arial" w:hAnsi="Arial" w:cs="Times New Roman"/>
                <w:i/>
                <w:sz w:val="20"/>
                <w:lang w:val="en-AU"/>
              </w:rPr>
              <w:t>absent</w:t>
            </w:r>
            <w:proofErr w:type="gramEnd"/>
            <w:r w:rsidRPr="000832FD">
              <w:rPr>
                <w:rFonts w:ascii="Arial" w:hAnsi="Arial" w:cs="Times New Roman"/>
                <w:i/>
                <w:sz w:val="20"/>
                <w:lang w:val="en-AU"/>
              </w:rPr>
              <w:t>)</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Philippines (I)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w:t>
            </w:r>
            <w:proofErr w:type="gramStart"/>
            <w:r w:rsidRPr="000832FD">
              <w:rPr>
                <w:rFonts w:ascii="Arial" w:hAnsi="Arial" w:cs="Times New Roman"/>
                <w:sz w:val="20"/>
                <w:szCs w:val="22"/>
                <w:lang w:val="en-AU"/>
              </w:rPr>
              <w:t>absent</w:t>
            </w:r>
            <w:proofErr w:type="gramEnd"/>
            <w:r w:rsidRPr="000832FD">
              <w:rPr>
                <w:rFonts w:ascii="Arial" w:hAnsi="Arial" w:cs="Times New Roman"/>
                <w:sz w:val="20"/>
                <w:szCs w:val="22"/>
                <w:lang w:val="en-AU"/>
              </w:rPr>
              <w:t>)</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Singapore (I)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Dr J.J. </w:t>
            </w:r>
            <w:proofErr w:type="spellStart"/>
            <w:r w:rsidRPr="000832FD">
              <w:rPr>
                <w:rFonts w:ascii="Arial" w:hAnsi="Arial" w:cs="Times New Roman"/>
                <w:sz w:val="20"/>
                <w:lang w:val="en-AU"/>
              </w:rPr>
              <w:t>Vittal</w:t>
            </w:r>
            <w:proofErr w:type="spellEnd"/>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r w:rsidRPr="000832FD">
              <w:rPr>
                <w:rFonts w:ascii="Arial" w:hAnsi="Arial" w:cs="Times New Roman"/>
                <w:sz w:val="20"/>
                <w:lang w:val="en-AU"/>
              </w:rPr>
              <w:t>chmjjv@nus.edu.sg</w:t>
            </w:r>
            <w:proofErr w:type="spellEnd"/>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Sri Lanka (I)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i/>
                <w:sz w:val="20"/>
                <w:lang w:val="en-AU"/>
              </w:rPr>
              <w:t>(</w:t>
            </w:r>
            <w:proofErr w:type="gramStart"/>
            <w:r w:rsidRPr="000832FD">
              <w:rPr>
                <w:rFonts w:ascii="Arial" w:hAnsi="Arial" w:cs="Times New Roman"/>
                <w:i/>
                <w:sz w:val="20"/>
                <w:lang w:val="en-AU"/>
              </w:rPr>
              <w:t>absent</w:t>
            </w:r>
            <w:proofErr w:type="gramEnd"/>
            <w:r w:rsidRPr="000832FD">
              <w:rPr>
                <w:rFonts w:ascii="Arial" w:hAnsi="Arial" w:cs="Times New Roman"/>
                <w:i/>
                <w:sz w:val="20"/>
                <w:lang w:val="en-AU"/>
              </w:rPr>
              <w:t>)</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Taiwan (II)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Professor Y. Wang</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yuwang@xtal.ch.ntu.edu.tw</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Thailand (I)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i/>
                <w:sz w:val="20"/>
                <w:lang w:val="en-AU"/>
              </w:rPr>
              <w:t>(</w:t>
            </w:r>
            <w:proofErr w:type="gramStart"/>
            <w:r w:rsidRPr="000832FD">
              <w:rPr>
                <w:rFonts w:ascii="Arial" w:hAnsi="Arial" w:cs="Times New Roman"/>
                <w:i/>
                <w:sz w:val="20"/>
                <w:lang w:val="en-AU"/>
              </w:rPr>
              <w:t>absent</w:t>
            </w:r>
            <w:proofErr w:type="gramEnd"/>
            <w:r w:rsidRPr="000832FD">
              <w:rPr>
                <w:rFonts w:ascii="Arial" w:hAnsi="Arial" w:cs="Times New Roman"/>
                <w:i/>
                <w:sz w:val="20"/>
                <w:lang w:val="en-AU"/>
              </w:rPr>
              <w:t>)</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Vietnam (I)</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Professor N. Van Tri</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r w:rsidRPr="000832FD">
              <w:rPr>
                <w:rFonts w:ascii="Arial" w:hAnsi="Arial" w:cs="Times New Roman"/>
                <w:sz w:val="20"/>
                <w:lang w:val="en-AU"/>
              </w:rPr>
              <w:t>nvtri@mail.hut.edu.vn</w:t>
            </w:r>
            <w:proofErr w:type="spellEnd"/>
          </w:p>
        </w:tc>
      </w:tr>
    </w:tbl>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p w:rsidR="000832FD" w:rsidRPr="000832FD" w:rsidRDefault="000832FD" w:rsidP="000832FD">
      <w:pPr>
        <w:spacing w:beforeLines="1" w:afterLines="1"/>
        <w:rPr>
          <w:rFonts w:ascii="Arial" w:hAnsi="Arial" w:cs="Times New Roman"/>
          <w:sz w:val="20"/>
          <w:szCs w:val="20"/>
          <w:lang w:val="en-AU"/>
        </w:rPr>
      </w:pPr>
      <w:proofErr w:type="gramStart"/>
      <w:r w:rsidRPr="000832FD">
        <w:rPr>
          <w:rFonts w:ascii="Arial" w:hAnsi="Arial" w:cs="Times New Roman"/>
          <w:sz w:val="20"/>
          <w:lang w:val="en-AU"/>
        </w:rPr>
        <w:t>and</w:t>
      </w:r>
      <w:proofErr w:type="gramEnd"/>
      <w:r w:rsidRPr="000832FD">
        <w:rPr>
          <w:rFonts w:ascii="Arial" w:hAnsi="Arial" w:cs="Times New Roman"/>
          <w:sz w:val="20"/>
          <w:szCs w:val="20"/>
          <w:lang w:val="en-AU"/>
        </w:rPr>
        <w:t xml:space="preserve"> </w:t>
      </w:r>
      <w:r w:rsidRPr="000832FD">
        <w:rPr>
          <w:rFonts w:ascii="Arial" w:hAnsi="Arial" w:cs="Times New Roman"/>
          <w:sz w:val="20"/>
          <w:szCs w:val="22"/>
          <w:lang w:val="en-AU"/>
        </w:rPr>
        <w:t>invited Ex Officio representatives</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bl>
      <w:tblPr>
        <w:tblW w:w="0" w:type="auto"/>
        <w:tblCellSpacing w:w="15" w:type="dxa"/>
        <w:tblCellMar>
          <w:top w:w="15" w:type="dxa"/>
          <w:left w:w="15" w:type="dxa"/>
          <w:bottom w:w="15" w:type="dxa"/>
          <w:right w:w="15" w:type="dxa"/>
        </w:tblCellMar>
        <w:tblLook w:val="0000"/>
      </w:tblPr>
      <w:tblGrid>
        <w:gridCol w:w="2569"/>
        <w:gridCol w:w="2534"/>
        <w:gridCol w:w="3765"/>
      </w:tblGrid>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Professor S.R. Hall</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Trustee)</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proofErr w:type="spellStart"/>
            <w:r w:rsidRPr="000832FD">
              <w:rPr>
                <w:rFonts w:ascii="Arial" w:hAnsi="Arial" w:cs="Times New Roman"/>
                <w:sz w:val="20"/>
                <w:lang w:val="en-AU"/>
              </w:rPr>
              <w:t>syd@crystal.uwa.edu.au</w:t>
            </w:r>
            <w:proofErr w:type="spellEnd"/>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Dr J.L Martin</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(Vice President, SCANZ)</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hyperlink r:id="rId5" w:history="1">
              <w:proofErr w:type="spellStart"/>
              <w:r w:rsidRPr="000832FD">
                <w:rPr>
                  <w:rFonts w:ascii="Arial" w:hAnsi="Arial" w:cs="Times New Roman"/>
                  <w:sz w:val="20"/>
                  <w:lang w:val="en-AU"/>
                </w:rPr>
                <w:t>j.martin@imb.uq.edu.au</w:t>
              </w:r>
              <w:proofErr w:type="spellEnd"/>
            </w:hyperlink>
          </w:p>
        </w:tc>
      </w:tr>
      <w:tr w:rsidR="000832FD" w:rsidRPr="000832FD" w:rsidTr="000832FD">
        <w:trPr>
          <w:tblCellSpacing w:w="15" w:type="dxa"/>
        </w:trPr>
        <w:tc>
          <w:tcPr>
            <w:tcW w:w="252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Dr I.D. Williams</w:t>
            </w:r>
          </w:p>
        </w:tc>
        <w:tc>
          <w:tcPr>
            <w:tcW w:w="2504"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(AsCA'04 </w:t>
            </w:r>
            <w:r w:rsidRPr="000832FD">
              <w:rPr>
                <w:rFonts w:ascii="Arial" w:hAnsi="Arial" w:cs="Times New Roman"/>
                <w:sz w:val="20"/>
                <w:lang w:val="en-AU"/>
              </w:rPr>
              <w:t>Proposer</w:t>
            </w:r>
            <w:r w:rsidRPr="000832FD">
              <w:rPr>
                <w:rFonts w:ascii="Arial" w:hAnsi="Arial" w:cs="Times New Roman"/>
                <w:sz w:val="20"/>
                <w:szCs w:val="22"/>
                <w:lang w:val="en-AU"/>
              </w:rPr>
              <w:t>)</w:t>
            </w:r>
          </w:p>
        </w:tc>
        <w:tc>
          <w:tcPr>
            <w:tcW w:w="3720"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ianduncan@yahoo.com.hk</w:t>
            </w:r>
          </w:p>
        </w:tc>
      </w:tr>
    </w:tbl>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 The number in parenthesis indicates the membership category of </w:t>
      </w:r>
      <w:proofErr w:type="spellStart"/>
      <w:r w:rsidRPr="000832FD">
        <w:rPr>
          <w:rFonts w:ascii="Arial" w:hAnsi="Arial" w:cs="Times New Roman"/>
          <w:sz w:val="20"/>
          <w:lang w:val="en-AU"/>
        </w:rPr>
        <w:t>themember</w:t>
      </w:r>
      <w:proofErr w:type="spellEnd"/>
      <w:r w:rsidRPr="000832FD">
        <w:rPr>
          <w:rFonts w:ascii="Arial" w:hAnsi="Arial" w:cs="Times New Roman"/>
          <w:sz w:val="20"/>
          <w:szCs w:val="22"/>
          <w:lang w:val="en-AU"/>
        </w:rPr>
        <w:t xml:space="preserve"> country</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tbl>
      <w:tblPr>
        <w:tblW w:w="0" w:type="auto"/>
        <w:tblCellSpacing w:w="15" w:type="dxa"/>
        <w:tblCellMar>
          <w:top w:w="15" w:type="dxa"/>
          <w:left w:w="15" w:type="dxa"/>
          <w:bottom w:w="15" w:type="dxa"/>
          <w:right w:w="15" w:type="dxa"/>
        </w:tblCellMar>
        <w:tblLook w:val="0000"/>
      </w:tblPr>
      <w:tblGrid>
        <w:gridCol w:w="2234"/>
        <w:gridCol w:w="2219"/>
        <w:gridCol w:w="2219"/>
        <w:gridCol w:w="2234"/>
      </w:tblGrid>
      <w:tr w:rsidR="000832FD" w:rsidRPr="000832FD" w:rsidTr="000832FD">
        <w:trPr>
          <w:tblCellSpacing w:w="15" w:type="dxa"/>
        </w:trPr>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Category</w:t>
            </w:r>
          </w:p>
        </w:tc>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I</w:t>
            </w:r>
          </w:p>
        </w:tc>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II</w:t>
            </w:r>
          </w:p>
        </w:tc>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III</w:t>
            </w:r>
          </w:p>
        </w:tc>
      </w:tr>
      <w:tr w:rsidR="000832FD" w:rsidRPr="000832FD" w:rsidTr="000832FD">
        <w:trPr>
          <w:tblCellSpacing w:w="15" w:type="dxa"/>
        </w:trPr>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Number of Councillors</w:t>
            </w:r>
          </w:p>
        </w:tc>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1</w:t>
            </w:r>
          </w:p>
        </w:tc>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1</w:t>
            </w:r>
          </w:p>
        </w:tc>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2</w:t>
            </w:r>
          </w:p>
        </w:tc>
      </w:tr>
      <w:tr w:rsidR="000832FD" w:rsidRPr="000832FD" w:rsidTr="000832FD">
        <w:trPr>
          <w:tblCellSpacing w:w="15" w:type="dxa"/>
        </w:trPr>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Total number of votes</w:t>
            </w:r>
          </w:p>
        </w:tc>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1</w:t>
            </w:r>
          </w:p>
        </w:tc>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2</w:t>
            </w:r>
          </w:p>
        </w:tc>
        <w:tc>
          <w:tcPr>
            <w:tcW w:w="2189" w:type="dxa"/>
            <w:shd w:val="clear" w:color="auto" w:fill="auto"/>
            <w:tcMar>
              <w:top w:w="0" w:type="dxa"/>
              <w:left w:w="108" w:type="dxa"/>
              <w:bottom w:w="0" w:type="dxa"/>
              <w:right w:w="108" w:type="dxa"/>
            </w:tcMar>
          </w:tcPr>
          <w:p w:rsidR="00000000"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4</w:t>
            </w:r>
          </w:p>
        </w:tc>
      </w:tr>
    </w:tbl>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w:t>
      </w:r>
    </w:p>
    <w:p w:rsidR="000832FD" w:rsidRDefault="000832FD" w:rsidP="000832FD">
      <w:pPr>
        <w:spacing w:beforeLines="1" w:afterLines="1"/>
        <w:rPr>
          <w:rFonts w:ascii="Arial" w:hAnsi="Arial" w:cs="Times New Roman"/>
          <w:sz w:val="20"/>
          <w:szCs w:val="22"/>
          <w:lang w:val="en-AU"/>
        </w:rPr>
      </w:pPr>
      <w:r w:rsidRPr="000832FD">
        <w:rPr>
          <w:rFonts w:ascii="Arial" w:hAnsi="Arial" w:cs="Times New Roman"/>
          <w:sz w:val="20"/>
          <w:szCs w:val="22"/>
          <w:lang w:val="en-AU"/>
        </w:rPr>
        <w:t xml:space="preserve">1.       </w:t>
      </w:r>
      <w:r w:rsidRPr="000832FD">
        <w:rPr>
          <w:rFonts w:ascii="Arial" w:hAnsi="Arial" w:cs="Times New Roman"/>
          <w:b/>
          <w:sz w:val="20"/>
          <w:lang w:val="en-AU"/>
        </w:rPr>
        <w:t>Apologies</w:t>
      </w:r>
      <w:r w:rsidRPr="000832FD">
        <w:rPr>
          <w:rFonts w:ascii="Arial" w:hAnsi="Arial" w:cs="Times New Roman"/>
          <w:sz w:val="20"/>
          <w:szCs w:val="22"/>
          <w:lang w:val="en-AU"/>
        </w:rPr>
        <w:t xml:space="preserve"> </w:t>
      </w:r>
      <w:r w:rsidRPr="000832FD">
        <w:rPr>
          <w:rFonts w:ascii="Arial" w:hAnsi="Arial" w:cs="Times New Roman"/>
          <w:sz w:val="20"/>
          <w:lang w:val="en-AU"/>
        </w:rPr>
        <w:t>were received</w:t>
      </w:r>
      <w:r w:rsidRPr="000832FD">
        <w:rPr>
          <w:rFonts w:ascii="Arial" w:hAnsi="Arial" w:cs="Times New Roman"/>
          <w:sz w:val="20"/>
          <w:szCs w:val="22"/>
          <w:lang w:val="en-AU"/>
        </w:rPr>
        <w:t xml:space="preserve"> from Professor Z. </w:t>
      </w:r>
      <w:proofErr w:type="spellStart"/>
      <w:r w:rsidRPr="000832FD">
        <w:rPr>
          <w:rFonts w:ascii="Arial" w:hAnsi="Arial" w:cs="Times New Roman"/>
          <w:sz w:val="20"/>
          <w:lang w:val="en-AU"/>
        </w:rPr>
        <w:t>Rao</w:t>
      </w:r>
      <w:proofErr w:type="spellEnd"/>
      <w:r w:rsidRPr="000832FD">
        <w:rPr>
          <w:rFonts w:ascii="Arial" w:hAnsi="Arial" w:cs="Times New Roman"/>
          <w:sz w:val="20"/>
          <w:szCs w:val="22"/>
          <w:lang w:val="en-AU"/>
        </w:rPr>
        <w:t xml:space="preserve"> (China), Professor W.T. Robinson (New Zealand) and Professor J.W. White (Australia).</w:t>
      </w:r>
    </w:p>
    <w:p w:rsidR="000832FD" w:rsidRPr="000832FD" w:rsidRDefault="000832FD" w:rsidP="000832FD">
      <w:pPr>
        <w:spacing w:beforeLines="1" w:afterLines="1"/>
        <w:rPr>
          <w:rFonts w:ascii="Arial" w:hAnsi="Arial" w:cs="Times New Roman"/>
          <w:sz w:val="20"/>
          <w:szCs w:val="20"/>
          <w:lang w:val="en-AU"/>
        </w:rPr>
      </w:pPr>
    </w:p>
    <w:p w:rsidR="000832FD" w:rsidRDefault="000832FD" w:rsidP="000832FD">
      <w:pPr>
        <w:spacing w:beforeLines="1" w:afterLines="1"/>
        <w:rPr>
          <w:rFonts w:ascii="Arial" w:hAnsi="Arial" w:cs="Times New Roman"/>
          <w:b/>
          <w:sz w:val="20"/>
          <w:lang w:val="en-AU"/>
        </w:rPr>
      </w:pPr>
      <w:r w:rsidRPr="000832FD">
        <w:rPr>
          <w:rFonts w:ascii="Arial" w:hAnsi="Arial" w:cs="Times New Roman"/>
          <w:sz w:val="20"/>
          <w:szCs w:val="22"/>
          <w:lang w:val="en-AU"/>
        </w:rPr>
        <w:t xml:space="preserve">2.       </w:t>
      </w:r>
      <w:r w:rsidRPr="000832FD">
        <w:rPr>
          <w:rFonts w:ascii="Arial" w:hAnsi="Arial" w:cs="Times New Roman"/>
          <w:b/>
          <w:sz w:val="20"/>
          <w:lang w:val="en-AU"/>
        </w:rPr>
        <w:t>Minutes</w:t>
      </w:r>
      <w:r w:rsidRPr="000832FD">
        <w:rPr>
          <w:rFonts w:ascii="Arial" w:hAnsi="Arial" w:cs="Times New Roman"/>
          <w:sz w:val="20"/>
          <w:szCs w:val="22"/>
          <w:lang w:val="en-AU"/>
        </w:rPr>
        <w:t xml:space="preserve"> of the Eighth Council Meeting held on 9</w:t>
      </w:r>
      <w:r w:rsidRPr="000832FD">
        <w:rPr>
          <w:rFonts w:ascii="Arial" w:hAnsi="Arial" w:cs="Times New Roman"/>
          <w:sz w:val="20"/>
          <w:szCs w:val="22"/>
          <w:vertAlign w:val="superscript"/>
          <w:lang w:val="en-AU"/>
        </w:rPr>
        <w:t>th</w:t>
      </w:r>
      <w:r w:rsidRPr="000832FD">
        <w:rPr>
          <w:rFonts w:ascii="Arial" w:hAnsi="Arial" w:cs="Times New Roman"/>
          <w:sz w:val="20"/>
          <w:szCs w:val="22"/>
          <w:lang w:val="en-AU"/>
        </w:rPr>
        <w:t xml:space="preserve"> August 1999 in Glasgow, Scotland </w:t>
      </w:r>
      <w:r w:rsidRPr="000832FD">
        <w:rPr>
          <w:rFonts w:ascii="Arial" w:hAnsi="Arial" w:cs="Times New Roman"/>
          <w:sz w:val="20"/>
          <w:lang w:val="en-AU"/>
        </w:rPr>
        <w:t>were confirmed</w:t>
      </w:r>
      <w:r w:rsidRPr="000832FD">
        <w:rPr>
          <w:rFonts w:ascii="Arial" w:hAnsi="Arial" w:cs="Times New Roman"/>
          <w:b/>
          <w:sz w:val="20"/>
          <w:lang w:val="en-AU"/>
        </w:rPr>
        <w:t>.</w:t>
      </w:r>
    </w:p>
    <w:p w:rsidR="000832FD" w:rsidRPr="000832FD" w:rsidRDefault="000832FD" w:rsidP="000832FD">
      <w:pPr>
        <w:spacing w:beforeLines="1" w:afterLines="1"/>
        <w:rPr>
          <w:rFonts w:ascii="Arial" w:hAnsi="Arial" w:cs="Times New Roman"/>
          <w:sz w:val="20"/>
          <w:szCs w:val="20"/>
          <w:lang w:val="en-AU"/>
        </w:rPr>
      </w:pPr>
    </w:p>
    <w:p w:rsidR="000832FD" w:rsidRDefault="000832FD" w:rsidP="000832FD">
      <w:pPr>
        <w:spacing w:beforeLines="1" w:afterLines="1"/>
        <w:rPr>
          <w:rFonts w:ascii="Arial" w:hAnsi="Arial" w:cs="Times New Roman"/>
          <w:sz w:val="20"/>
          <w:szCs w:val="22"/>
          <w:lang w:val="en-AU"/>
        </w:rPr>
      </w:pPr>
      <w:r w:rsidRPr="000832FD">
        <w:rPr>
          <w:rFonts w:ascii="Arial" w:hAnsi="Arial" w:cs="Times New Roman"/>
          <w:sz w:val="20"/>
          <w:szCs w:val="22"/>
          <w:lang w:val="en-AU"/>
        </w:rPr>
        <w:t xml:space="preserve">3.       </w:t>
      </w:r>
      <w:r w:rsidRPr="000832FD">
        <w:rPr>
          <w:rFonts w:ascii="Arial" w:hAnsi="Arial" w:cs="Times New Roman"/>
          <w:b/>
          <w:sz w:val="20"/>
          <w:lang w:val="en-AU"/>
        </w:rPr>
        <w:t>Matters Arising:</w:t>
      </w:r>
      <w:r w:rsidRPr="000832FD">
        <w:rPr>
          <w:rFonts w:ascii="Arial" w:hAnsi="Arial" w:cs="Times New Roman"/>
          <w:sz w:val="20"/>
          <w:szCs w:val="22"/>
          <w:lang w:val="en-AU"/>
        </w:rPr>
        <w:t xml:space="preserve"> Professor Hall reported that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money held in Australia </w:t>
      </w:r>
      <w:r w:rsidRPr="000832FD">
        <w:rPr>
          <w:rFonts w:ascii="Arial" w:hAnsi="Arial" w:cs="Times New Roman"/>
          <w:sz w:val="20"/>
          <w:lang w:val="en-AU"/>
        </w:rPr>
        <w:t>was still lodged</w:t>
      </w:r>
      <w:r w:rsidRPr="000832FD">
        <w:rPr>
          <w:rFonts w:ascii="Arial" w:hAnsi="Arial" w:cs="Times New Roman"/>
          <w:sz w:val="20"/>
          <w:szCs w:val="22"/>
          <w:lang w:val="en-AU"/>
        </w:rPr>
        <w:t xml:space="preserve"> in fixed interest accounts as the </w:t>
      </w:r>
      <w:proofErr w:type="spellStart"/>
      <w:r w:rsidRPr="000832FD">
        <w:rPr>
          <w:rFonts w:ascii="Arial" w:hAnsi="Arial" w:cs="Times New Roman"/>
          <w:sz w:val="20"/>
          <w:lang w:val="en-AU"/>
        </w:rPr>
        <w:t>fallin</w:t>
      </w:r>
      <w:proofErr w:type="spellEnd"/>
      <w:r w:rsidRPr="000832FD">
        <w:rPr>
          <w:rFonts w:ascii="Arial" w:hAnsi="Arial" w:cs="Times New Roman"/>
          <w:sz w:val="20"/>
          <w:szCs w:val="22"/>
          <w:lang w:val="en-AU"/>
        </w:rPr>
        <w:t xml:space="preserve"> the share market made investment in shares a doubtful proposition.</w:t>
      </w:r>
    </w:p>
    <w:p w:rsidR="000832FD" w:rsidRPr="000832FD" w:rsidRDefault="000832FD" w:rsidP="000832FD">
      <w:pPr>
        <w:spacing w:beforeLines="1" w:afterLines="1"/>
        <w:rPr>
          <w:rFonts w:ascii="Arial" w:hAnsi="Arial" w:cs="Times New Roman"/>
          <w:sz w:val="20"/>
          <w:szCs w:val="20"/>
          <w:lang w:val="en-AU"/>
        </w:rPr>
      </w:pPr>
    </w:p>
    <w:p w:rsidR="000832FD" w:rsidRDefault="000832FD" w:rsidP="000832FD">
      <w:pPr>
        <w:spacing w:beforeLines="1" w:afterLines="1"/>
        <w:rPr>
          <w:rFonts w:ascii="Arial" w:hAnsi="Arial" w:cs="Times New Roman"/>
          <w:sz w:val="20"/>
          <w:szCs w:val="22"/>
          <w:lang w:val="en-AU"/>
        </w:rPr>
      </w:pPr>
      <w:r w:rsidRPr="000832FD">
        <w:rPr>
          <w:rFonts w:ascii="Arial" w:hAnsi="Arial" w:cs="Times New Roman"/>
          <w:sz w:val="20"/>
          <w:szCs w:val="22"/>
          <w:lang w:val="en-AU"/>
        </w:rPr>
        <w:t xml:space="preserve">4.       </w:t>
      </w:r>
      <w:r w:rsidRPr="000832FD">
        <w:rPr>
          <w:rFonts w:ascii="Arial" w:hAnsi="Arial" w:cs="Times New Roman"/>
          <w:b/>
          <w:sz w:val="20"/>
          <w:lang w:val="en-AU"/>
        </w:rPr>
        <w:t>President's Report:</w:t>
      </w:r>
      <w:r w:rsidRPr="000832FD">
        <w:rPr>
          <w:rFonts w:ascii="Arial" w:hAnsi="Arial" w:cs="Times New Roman"/>
          <w:sz w:val="20"/>
          <w:szCs w:val="22"/>
          <w:lang w:val="en-AU"/>
        </w:rPr>
        <w:t xml:space="preserve"> Professor </w:t>
      </w:r>
      <w:proofErr w:type="spellStart"/>
      <w:r w:rsidRPr="000832FD">
        <w:rPr>
          <w:rFonts w:ascii="Arial" w:hAnsi="Arial" w:cs="Times New Roman"/>
          <w:sz w:val="20"/>
          <w:lang w:val="en-AU"/>
        </w:rPr>
        <w:t>Ohashi</w:t>
      </w:r>
      <w:proofErr w:type="spellEnd"/>
      <w:r w:rsidRPr="000832FD">
        <w:rPr>
          <w:rFonts w:ascii="Arial" w:hAnsi="Arial" w:cs="Times New Roman"/>
          <w:sz w:val="20"/>
          <w:szCs w:val="22"/>
          <w:lang w:val="en-AU"/>
        </w:rPr>
        <w:t xml:space="preserve"> spoke to his report, which </w:t>
      </w:r>
      <w:r w:rsidRPr="000832FD">
        <w:rPr>
          <w:rFonts w:ascii="Arial" w:hAnsi="Arial" w:cs="Times New Roman"/>
          <w:sz w:val="20"/>
          <w:lang w:val="en-AU"/>
        </w:rPr>
        <w:t>had previously been circulated</w:t>
      </w:r>
      <w:r w:rsidRPr="000832FD">
        <w:rPr>
          <w:rFonts w:ascii="Arial" w:hAnsi="Arial" w:cs="Times New Roman"/>
          <w:sz w:val="20"/>
          <w:szCs w:val="22"/>
          <w:lang w:val="en-AU"/>
        </w:rPr>
        <w:t xml:space="preserve"> to delegates. He asked Professor Simpson to Chair discussion on proposals contained in the report (items 7 and 8 below).</w:t>
      </w:r>
    </w:p>
    <w:p w:rsidR="000832FD" w:rsidRPr="000832FD" w:rsidRDefault="000832FD" w:rsidP="000832FD">
      <w:pPr>
        <w:spacing w:beforeLines="1" w:afterLines="1"/>
        <w:rPr>
          <w:rFonts w:ascii="Arial" w:hAnsi="Arial" w:cs="Times New Roman"/>
          <w:sz w:val="20"/>
          <w:szCs w:val="20"/>
          <w:lang w:val="en-AU"/>
        </w:rPr>
      </w:pP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5.       </w:t>
      </w:r>
      <w:r w:rsidRPr="000832FD">
        <w:rPr>
          <w:rFonts w:ascii="Arial" w:hAnsi="Arial" w:cs="Times New Roman"/>
          <w:b/>
          <w:sz w:val="20"/>
          <w:lang w:val="en-AU"/>
        </w:rPr>
        <w:t>Financial Report:</w:t>
      </w:r>
      <w:r w:rsidRPr="000832FD">
        <w:rPr>
          <w:rFonts w:ascii="Arial" w:hAnsi="Arial" w:cs="Times New Roman"/>
          <w:sz w:val="20"/>
          <w:szCs w:val="22"/>
          <w:lang w:val="en-AU"/>
        </w:rPr>
        <w:t xml:space="preserve"> Professor Chang reported on the situation of Membership payments from Category II and III member countries as at October 2001. A summary </w:t>
      </w:r>
      <w:r w:rsidRPr="000832FD">
        <w:rPr>
          <w:rFonts w:ascii="Arial" w:hAnsi="Arial" w:cs="Times New Roman"/>
          <w:sz w:val="20"/>
          <w:lang w:val="en-AU"/>
        </w:rPr>
        <w:t>is appended</w:t>
      </w:r>
      <w:r w:rsidRPr="000832FD">
        <w:rPr>
          <w:rFonts w:ascii="Arial" w:hAnsi="Arial" w:cs="Times New Roman"/>
          <w:sz w:val="20"/>
          <w:szCs w:val="22"/>
          <w:lang w:val="en-AU"/>
        </w:rPr>
        <w:t xml:space="preserve"> to the minutes. He also detailed the accounts of the Association held in Japan and asked Professor Hall to report similarly on the funds held in Australia. The current account balances are as follows, with August 1999 figures shown in parenthesis:</w:t>
      </w:r>
    </w:p>
    <w:p w:rsidR="000832FD" w:rsidRPr="000832FD" w:rsidRDefault="000832FD" w:rsidP="000832FD">
      <w:pPr>
        <w:spacing w:beforeLines="1" w:afterLines="1"/>
        <w:ind w:left="709"/>
        <w:rPr>
          <w:rFonts w:ascii="Arial" w:hAnsi="Arial" w:cs="Times New Roman"/>
          <w:sz w:val="20"/>
          <w:szCs w:val="20"/>
          <w:lang w:val="en-AU"/>
        </w:rPr>
      </w:pPr>
      <w:r w:rsidRPr="000832FD">
        <w:rPr>
          <w:rFonts w:ascii="Arial" w:hAnsi="Arial" w:cs="Times New Roman"/>
          <w:sz w:val="20"/>
          <w:szCs w:val="22"/>
          <w:u w:val="single"/>
          <w:lang w:val="en-AU"/>
        </w:rPr>
        <w:t>Japanese Account Balance</w:t>
      </w:r>
      <w:r w:rsidRPr="000832FD">
        <w:rPr>
          <w:rFonts w:ascii="Arial" w:hAnsi="Arial" w:cs="Times New Roman"/>
          <w:b/>
          <w:sz w:val="20"/>
          <w:lang w:val="en-AU"/>
        </w:rPr>
        <w:t xml:space="preserve">            </w:t>
      </w:r>
      <w:proofErr w:type="spellStart"/>
      <w:r w:rsidRPr="000832FD">
        <w:rPr>
          <w:rFonts w:ascii="Arial" w:hAnsi="Arial" w:cs="Times New Roman"/>
          <w:b/>
          <w:sz w:val="20"/>
          <w:lang w:val="en-AU"/>
        </w:rPr>
        <w:t>YenJap</w:t>
      </w:r>
      <w:proofErr w:type="spellEnd"/>
      <w:r w:rsidRPr="000832FD">
        <w:rPr>
          <w:rFonts w:ascii="Arial" w:hAnsi="Arial" w:cs="Times New Roman"/>
          <w:b/>
          <w:sz w:val="20"/>
          <w:lang w:val="en-AU"/>
        </w:rPr>
        <w:t xml:space="preserve"> 633,862</w:t>
      </w:r>
      <w:r w:rsidRPr="000832FD">
        <w:rPr>
          <w:rFonts w:ascii="Arial" w:hAnsi="Arial" w:cs="Times New Roman"/>
          <w:sz w:val="20"/>
          <w:szCs w:val="22"/>
          <w:lang w:val="en-AU"/>
        </w:rPr>
        <w:t>               (</w:t>
      </w:r>
      <w:proofErr w:type="spellStart"/>
      <w:r w:rsidRPr="000832FD">
        <w:rPr>
          <w:rFonts w:ascii="Arial" w:hAnsi="Arial" w:cs="Times New Roman"/>
          <w:sz w:val="20"/>
          <w:lang w:val="en-AU"/>
        </w:rPr>
        <w:t>YenJap</w:t>
      </w:r>
      <w:proofErr w:type="spellEnd"/>
      <w:r w:rsidRPr="000832FD">
        <w:rPr>
          <w:rFonts w:ascii="Arial" w:hAnsi="Arial" w:cs="Times New Roman"/>
          <w:sz w:val="20"/>
          <w:szCs w:val="22"/>
          <w:lang w:val="en-AU"/>
        </w:rPr>
        <w:t xml:space="preserve"> 573560)</w:t>
      </w:r>
    </w:p>
    <w:p w:rsidR="000832FD" w:rsidRPr="000832FD" w:rsidRDefault="000832FD" w:rsidP="000832FD">
      <w:pPr>
        <w:spacing w:beforeLines="1" w:afterLines="1"/>
        <w:ind w:left="709"/>
        <w:rPr>
          <w:rFonts w:ascii="Arial" w:hAnsi="Arial" w:cs="Times New Roman"/>
          <w:sz w:val="20"/>
          <w:szCs w:val="20"/>
          <w:lang w:val="en-AU"/>
        </w:rPr>
      </w:pPr>
      <w:r w:rsidRPr="000832FD">
        <w:rPr>
          <w:rFonts w:ascii="Arial" w:hAnsi="Arial" w:cs="Times New Roman"/>
          <w:sz w:val="20"/>
          <w:szCs w:val="22"/>
          <w:u w:val="single"/>
          <w:lang w:val="en-AU"/>
        </w:rPr>
        <w:t>Australian Account Balances</w:t>
      </w:r>
    </w:p>
    <w:p w:rsidR="000832FD" w:rsidRPr="000832FD" w:rsidRDefault="000832FD" w:rsidP="000832FD">
      <w:pPr>
        <w:spacing w:beforeLines="1" w:afterLines="1"/>
        <w:ind w:left="709"/>
        <w:rPr>
          <w:rFonts w:ascii="Arial" w:hAnsi="Arial" w:cs="Times New Roman"/>
          <w:sz w:val="20"/>
          <w:szCs w:val="20"/>
          <w:lang w:val="en-AU"/>
        </w:rPr>
      </w:pPr>
      <w:r w:rsidRPr="000832FD">
        <w:rPr>
          <w:rFonts w:ascii="Arial" w:hAnsi="Arial" w:cs="Times New Roman"/>
          <w:sz w:val="20"/>
          <w:szCs w:val="22"/>
          <w:lang w:val="en-AU"/>
        </w:rPr>
        <w:t>Challenge Bank: Savings                      $A 8,550.04</w:t>
      </w:r>
    </w:p>
    <w:p w:rsidR="000832FD" w:rsidRPr="000832FD" w:rsidRDefault="000832FD" w:rsidP="000832FD">
      <w:pPr>
        <w:spacing w:beforeLines="1" w:afterLines="1"/>
        <w:ind w:left="709"/>
        <w:rPr>
          <w:rFonts w:ascii="Arial" w:hAnsi="Arial" w:cs="Times New Roman"/>
          <w:sz w:val="20"/>
          <w:szCs w:val="20"/>
          <w:lang w:val="en-AU"/>
        </w:rPr>
      </w:pPr>
      <w:proofErr w:type="spellStart"/>
      <w:r w:rsidRPr="000832FD">
        <w:rPr>
          <w:rFonts w:ascii="Arial" w:hAnsi="Arial" w:cs="Times New Roman"/>
          <w:sz w:val="20"/>
          <w:lang w:val="en-AU"/>
        </w:rPr>
        <w:t>Unicredit</w:t>
      </w:r>
      <w:proofErr w:type="spellEnd"/>
      <w:r w:rsidRPr="000832FD">
        <w:rPr>
          <w:rFonts w:ascii="Arial" w:hAnsi="Arial" w:cs="Times New Roman"/>
          <w:sz w:val="20"/>
          <w:szCs w:val="22"/>
          <w:lang w:val="en-AU"/>
        </w:rPr>
        <w:t>: Saving                                    $A 762.18</w:t>
      </w:r>
    </w:p>
    <w:p w:rsidR="000832FD" w:rsidRPr="000832FD" w:rsidRDefault="000832FD" w:rsidP="000832FD">
      <w:pPr>
        <w:spacing w:beforeLines="1" w:afterLines="1"/>
        <w:ind w:left="709"/>
        <w:rPr>
          <w:rFonts w:ascii="Arial" w:hAnsi="Arial" w:cs="Times New Roman"/>
          <w:sz w:val="20"/>
          <w:szCs w:val="20"/>
          <w:lang w:val="en-AU"/>
        </w:rPr>
      </w:pPr>
      <w:r w:rsidRPr="000832FD">
        <w:rPr>
          <w:rFonts w:ascii="Arial" w:hAnsi="Arial" w:cs="Times New Roman"/>
          <w:sz w:val="20"/>
          <w:szCs w:val="22"/>
          <w:lang w:val="en-AU"/>
        </w:rPr>
        <w:t>Term accounts 120                            $A 26,424.01</w:t>
      </w:r>
    </w:p>
    <w:p w:rsidR="000832FD" w:rsidRPr="000832FD" w:rsidRDefault="000832FD" w:rsidP="000832FD">
      <w:pPr>
        <w:spacing w:beforeLines="1" w:afterLines="1"/>
        <w:ind w:left="709"/>
        <w:rPr>
          <w:rFonts w:ascii="Arial" w:hAnsi="Arial" w:cs="Times New Roman"/>
          <w:sz w:val="20"/>
          <w:szCs w:val="20"/>
          <w:lang w:val="en-AU"/>
        </w:rPr>
      </w:pPr>
      <w:r w:rsidRPr="000832FD">
        <w:rPr>
          <w:rFonts w:ascii="Arial" w:hAnsi="Arial" w:cs="Times New Roman"/>
          <w:sz w:val="20"/>
          <w:szCs w:val="22"/>
          <w:lang w:val="en-AU"/>
        </w:rPr>
        <w:t>                       112                             $A 10,664.78</w:t>
      </w:r>
    </w:p>
    <w:p w:rsidR="000832FD" w:rsidRPr="000832FD" w:rsidRDefault="000832FD" w:rsidP="000832FD">
      <w:pPr>
        <w:spacing w:beforeLines="1" w:afterLines="1"/>
        <w:ind w:left="709"/>
        <w:rPr>
          <w:rFonts w:ascii="Arial" w:hAnsi="Arial" w:cs="Times New Roman"/>
          <w:sz w:val="20"/>
          <w:szCs w:val="20"/>
          <w:lang w:val="en-AU"/>
        </w:rPr>
      </w:pPr>
      <w:r w:rsidRPr="000832FD">
        <w:rPr>
          <w:rFonts w:ascii="Arial" w:hAnsi="Arial" w:cs="Times New Roman"/>
          <w:sz w:val="20"/>
          <w:szCs w:val="22"/>
          <w:lang w:val="en-AU"/>
        </w:rPr>
        <w:t>Total Australian balance</w:t>
      </w:r>
      <w:r w:rsidRPr="000832FD">
        <w:rPr>
          <w:rFonts w:ascii="Arial" w:hAnsi="Arial" w:cs="Times New Roman"/>
          <w:b/>
          <w:sz w:val="20"/>
          <w:lang w:val="en-AU"/>
        </w:rPr>
        <w:t>                    $A 46,381.01                 </w:t>
      </w:r>
      <w:r w:rsidRPr="000832FD">
        <w:rPr>
          <w:rFonts w:ascii="Arial" w:hAnsi="Arial" w:cs="Times New Roman"/>
          <w:sz w:val="20"/>
          <w:szCs w:val="22"/>
          <w:lang w:val="en-AU"/>
        </w:rPr>
        <w:t xml:space="preserve"> ($A 29,472.44)</w:t>
      </w:r>
    </w:p>
    <w:p w:rsidR="000832FD" w:rsidRDefault="000832FD" w:rsidP="000832FD">
      <w:pPr>
        <w:spacing w:beforeLines="1" w:afterLines="1"/>
        <w:rPr>
          <w:rFonts w:ascii="Arial" w:hAnsi="Arial" w:cs="Times New Roman"/>
          <w:sz w:val="20"/>
          <w:szCs w:val="22"/>
          <w:lang w:val="en-AU"/>
        </w:rPr>
      </w:pPr>
      <w:r w:rsidRPr="000832FD">
        <w:rPr>
          <w:rFonts w:ascii="Arial" w:hAnsi="Arial" w:cs="Times New Roman"/>
          <w:sz w:val="20"/>
          <w:szCs w:val="22"/>
          <w:lang w:val="en-AU"/>
        </w:rPr>
        <w:t xml:space="preserve">The Council </w:t>
      </w:r>
      <w:r w:rsidRPr="000832FD">
        <w:rPr>
          <w:rFonts w:ascii="Arial" w:hAnsi="Arial" w:cs="Times New Roman"/>
          <w:b/>
          <w:sz w:val="20"/>
          <w:lang w:val="en-AU"/>
        </w:rPr>
        <w:t>accepted</w:t>
      </w:r>
      <w:r w:rsidRPr="000832FD">
        <w:rPr>
          <w:rFonts w:ascii="Arial" w:hAnsi="Arial" w:cs="Times New Roman"/>
          <w:sz w:val="20"/>
          <w:szCs w:val="22"/>
          <w:lang w:val="en-AU"/>
        </w:rPr>
        <w:t xml:space="preserve"> the Financial Report and thanked the Treasurer and Trustees.</w:t>
      </w:r>
    </w:p>
    <w:p w:rsidR="000832FD" w:rsidRPr="000832FD" w:rsidRDefault="000832FD" w:rsidP="000832FD">
      <w:pPr>
        <w:spacing w:beforeLines="1" w:afterLines="1"/>
        <w:rPr>
          <w:rFonts w:ascii="Arial" w:hAnsi="Arial" w:cs="Times New Roman"/>
          <w:sz w:val="20"/>
          <w:szCs w:val="20"/>
          <w:lang w:val="en-AU"/>
        </w:rPr>
      </w:pP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6.       </w:t>
      </w:r>
      <w:r w:rsidRPr="000832FD">
        <w:rPr>
          <w:rFonts w:ascii="Arial" w:hAnsi="Arial" w:cs="Times New Roman"/>
          <w:b/>
          <w:sz w:val="20"/>
          <w:lang w:val="en-AU"/>
        </w:rPr>
        <w:t>Interim report on AsCA'01:</w:t>
      </w:r>
      <w:r w:rsidRPr="000832FD">
        <w:rPr>
          <w:rFonts w:ascii="Arial" w:hAnsi="Arial" w:cs="Times New Roman"/>
          <w:sz w:val="20"/>
          <w:szCs w:val="22"/>
          <w:lang w:val="en-AU"/>
        </w:rPr>
        <w:t xml:space="preserve"> In the absence of Professor </w:t>
      </w:r>
      <w:proofErr w:type="spellStart"/>
      <w:r w:rsidRPr="000832FD">
        <w:rPr>
          <w:rFonts w:ascii="Arial" w:hAnsi="Arial" w:cs="Times New Roman"/>
          <w:sz w:val="20"/>
          <w:lang w:val="en-AU"/>
        </w:rPr>
        <w:t>Rao</w:t>
      </w:r>
      <w:proofErr w:type="spellEnd"/>
      <w:r w:rsidRPr="000832FD">
        <w:rPr>
          <w:rFonts w:ascii="Arial" w:hAnsi="Arial" w:cs="Times New Roman"/>
          <w:sz w:val="20"/>
          <w:szCs w:val="22"/>
          <w:lang w:val="en-AU"/>
        </w:rPr>
        <w:t xml:space="preserve"> (Chair of the International Organising Committee), Professor </w:t>
      </w:r>
      <w:proofErr w:type="spellStart"/>
      <w:r w:rsidRPr="000832FD">
        <w:rPr>
          <w:rFonts w:ascii="Arial" w:hAnsi="Arial" w:cs="Times New Roman"/>
          <w:sz w:val="20"/>
          <w:lang w:val="en-AU"/>
        </w:rPr>
        <w:t>Vijayan</w:t>
      </w:r>
      <w:proofErr w:type="spellEnd"/>
      <w:r w:rsidRPr="000832FD">
        <w:rPr>
          <w:rFonts w:ascii="Arial" w:hAnsi="Arial" w:cs="Times New Roman"/>
          <w:sz w:val="20"/>
          <w:szCs w:val="22"/>
          <w:lang w:val="en-AU"/>
        </w:rPr>
        <w:t xml:space="preserve"> presented the report as Chair of the National Organising Committee, making the following points:</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He first thanked the Association for the opportunity to host an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meeting in India and hoped that it would be successful.</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Final participant numbers were not currently available, but at least 400-420 participants </w:t>
      </w:r>
      <w:r w:rsidRPr="000832FD">
        <w:rPr>
          <w:rFonts w:ascii="Arial" w:hAnsi="Arial" w:cs="Times New Roman"/>
          <w:sz w:val="20"/>
          <w:lang w:val="en-AU"/>
        </w:rPr>
        <w:t>were anticipated</w:t>
      </w:r>
      <w:r w:rsidRPr="000832FD">
        <w:rPr>
          <w:rFonts w:ascii="Arial" w:hAnsi="Arial" w:cs="Times New Roman"/>
          <w:sz w:val="20"/>
          <w:szCs w:val="22"/>
          <w:lang w:val="en-AU"/>
        </w:rPr>
        <w:t xml:space="preserve"> to attend. These figures </w:t>
      </w:r>
      <w:r w:rsidRPr="000832FD">
        <w:rPr>
          <w:rFonts w:ascii="Arial" w:hAnsi="Arial" w:cs="Times New Roman"/>
          <w:sz w:val="20"/>
          <w:lang w:val="en-AU"/>
        </w:rPr>
        <w:t>were made up</w:t>
      </w:r>
      <w:r w:rsidRPr="000832FD">
        <w:rPr>
          <w:rFonts w:ascii="Arial" w:hAnsi="Arial" w:cs="Times New Roman"/>
          <w:sz w:val="20"/>
          <w:szCs w:val="22"/>
          <w:lang w:val="en-AU"/>
        </w:rPr>
        <w:t xml:space="preserve"> approximately as follows:</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Indian participants                                                   260</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Participants from other countries                           ~160</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Professor </w:t>
      </w:r>
      <w:proofErr w:type="spellStart"/>
      <w:r w:rsidRPr="000832FD">
        <w:rPr>
          <w:rFonts w:ascii="Arial" w:hAnsi="Arial" w:cs="Times New Roman"/>
          <w:sz w:val="20"/>
          <w:lang w:val="en-AU"/>
        </w:rPr>
        <w:t>Vijayan</w:t>
      </w:r>
      <w:proofErr w:type="spellEnd"/>
      <w:r w:rsidRPr="000832FD">
        <w:rPr>
          <w:rFonts w:ascii="Arial" w:hAnsi="Arial" w:cs="Times New Roman"/>
          <w:sz w:val="20"/>
          <w:szCs w:val="22"/>
          <w:lang w:val="en-AU"/>
        </w:rPr>
        <w:t xml:space="preserve"> advised delegates of the difficulties faced by the organisers following the events of September 11, with a significant number (&gt; 50) of participants from countries outside India cancelling their registrations. This also had an affect on the Scientific Programme as a number of scheduled speakers withdrew, requiring some alterations to the programme of oral presentations. In this </w:t>
      </w:r>
      <w:r w:rsidRPr="000832FD">
        <w:rPr>
          <w:rFonts w:ascii="Arial" w:hAnsi="Arial" w:cs="Times New Roman"/>
          <w:sz w:val="20"/>
          <w:lang w:val="en-AU"/>
        </w:rPr>
        <w:t>context</w:t>
      </w:r>
      <w:r w:rsidRPr="000832FD">
        <w:rPr>
          <w:rFonts w:ascii="Arial" w:hAnsi="Arial" w:cs="Times New Roman"/>
          <w:sz w:val="20"/>
          <w:szCs w:val="22"/>
          <w:lang w:val="en-AU"/>
        </w:rPr>
        <w:t xml:space="preserve"> he also reported on the cancellation of the satellite meeting on Powder Diffraction, which had been scheduled in </w:t>
      </w:r>
      <w:r w:rsidRPr="000832FD">
        <w:rPr>
          <w:rFonts w:ascii="Arial" w:hAnsi="Arial" w:cs="Times New Roman"/>
          <w:sz w:val="20"/>
          <w:lang w:val="en-AU"/>
        </w:rPr>
        <w:t>Kolkata</w:t>
      </w:r>
      <w:r w:rsidRPr="000832FD">
        <w:rPr>
          <w:rFonts w:ascii="Arial" w:hAnsi="Arial" w:cs="Times New Roman"/>
          <w:sz w:val="20"/>
          <w:szCs w:val="22"/>
          <w:lang w:val="en-AU"/>
        </w:rPr>
        <w:t xml:space="preserve"> prior to AsCA'0l. The meeting on Crystallography and Bioinformatics in Structural Biology was to take place as scheduled in Bangalore following the main conference, with more than 370 registered participants.</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Professor </w:t>
      </w:r>
      <w:proofErr w:type="spellStart"/>
      <w:r w:rsidRPr="000832FD">
        <w:rPr>
          <w:rFonts w:ascii="Arial" w:hAnsi="Arial" w:cs="Times New Roman"/>
          <w:sz w:val="20"/>
          <w:lang w:val="en-AU"/>
        </w:rPr>
        <w:t>Vijayan</w:t>
      </w:r>
      <w:proofErr w:type="spellEnd"/>
      <w:r w:rsidRPr="000832FD">
        <w:rPr>
          <w:rFonts w:ascii="Arial" w:hAnsi="Arial" w:cs="Times New Roman"/>
          <w:sz w:val="20"/>
          <w:szCs w:val="22"/>
          <w:lang w:val="en-AU"/>
        </w:rPr>
        <w:t xml:space="preserve"> also commented on the particular character of AsCA'01, the first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conference to </w:t>
      </w:r>
      <w:r w:rsidRPr="000832FD">
        <w:rPr>
          <w:rFonts w:ascii="Arial" w:hAnsi="Arial" w:cs="Times New Roman"/>
          <w:sz w:val="20"/>
          <w:lang w:val="en-AU"/>
        </w:rPr>
        <w:t>be held</w:t>
      </w:r>
      <w:r w:rsidRPr="000832FD">
        <w:rPr>
          <w:rFonts w:ascii="Arial" w:hAnsi="Arial" w:cs="Times New Roman"/>
          <w:sz w:val="20"/>
          <w:szCs w:val="22"/>
          <w:lang w:val="en-AU"/>
        </w:rPr>
        <w:t xml:space="preserve"> in a country with a significant body of crystallographers. He suggested that, in such a situation, it would have been useful, and practical to have the Chairpersons of the International Organising Committee and of the Programme Committee from the country in which the meeting </w:t>
      </w:r>
      <w:r w:rsidRPr="000832FD">
        <w:rPr>
          <w:rFonts w:ascii="Arial" w:hAnsi="Arial" w:cs="Times New Roman"/>
          <w:sz w:val="20"/>
          <w:lang w:val="en-AU"/>
        </w:rPr>
        <w:t>was being held</w:t>
      </w:r>
      <w:r w:rsidRPr="000832FD">
        <w:rPr>
          <w:rFonts w:ascii="Arial" w:hAnsi="Arial" w:cs="Times New Roman"/>
          <w:sz w:val="20"/>
          <w:szCs w:val="22"/>
          <w:lang w:val="en-AU"/>
        </w:rPr>
        <w:t>. He also commented on the difficulties in ensuring good local participation at an international meeting, because of the costs involved. He suggested that Council might have to consider some concessions to local participants in the future.</w:t>
      </w:r>
    </w:p>
    <w:p w:rsidR="000832FD" w:rsidRDefault="000832FD" w:rsidP="000832FD">
      <w:pPr>
        <w:spacing w:beforeLines="1" w:afterLines="1"/>
        <w:rPr>
          <w:rFonts w:ascii="Arial" w:hAnsi="Arial" w:cs="Times New Roman"/>
          <w:sz w:val="20"/>
          <w:szCs w:val="22"/>
          <w:lang w:val="en-AU"/>
        </w:rPr>
      </w:pPr>
      <w:r w:rsidRPr="000832FD">
        <w:rPr>
          <w:rFonts w:ascii="Arial" w:hAnsi="Arial" w:cs="Times New Roman"/>
          <w:sz w:val="20"/>
          <w:szCs w:val="22"/>
          <w:lang w:val="en-AU"/>
        </w:rPr>
        <w:t xml:space="preserve">The Council </w:t>
      </w:r>
      <w:r w:rsidRPr="000832FD">
        <w:rPr>
          <w:rFonts w:ascii="Arial" w:hAnsi="Arial" w:cs="Times New Roman"/>
          <w:b/>
          <w:sz w:val="20"/>
          <w:lang w:val="en-AU"/>
        </w:rPr>
        <w:t>accepted</w:t>
      </w:r>
      <w:r w:rsidRPr="000832FD">
        <w:rPr>
          <w:rFonts w:ascii="Arial" w:hAnsi="Arial" w:cs="Times New Roman"/>
          <w:sz w:val="20"/>
          <w:szCs w:val="22"/>
          <w:lang w:val="en-AU"/>
        </w:rPr>
        <w:t xml:space="preserve"> Professor </w:t>
      </w:r>
      <w:proofErr w:type="spellStart"/>
      <w:r w:rsidRPr="000832FD">
        <w:rPr>
          <w:rFonts w:ascii="Arial" w:hAnsi="Arial" w:cs="Times New Roman"/>
          <w:sz w:val="20"/>
          <w:lang w:val="en-AU"/>
        </w:rPr>
        <w:t>Vijayan's</w:t>
      </w:r>
      <w:proofErr w:type="spellEnd"/>
      <w:r w:rsidRPr="000832FD">
        <w:rPr>
          <w:rFonts w:ascii="Arial" w:hAnsi="Arial" w:cs="Times New Roman"/>
          <w:sz w:val="20"/>
          <w:szCs w:val="22"/>
          <w:lang w:val="en-AU"/>
        </w:rPr>
        <w:t xml:space="preserve"> report with acclamation.</w:t>
      </w:r>
    </w:p>
    <w:p w:rsidR="000832FD" w:rsidRPr="000832FD" w:rsidRDefault="000832FD" w:rsidP="000832FD">
      <w:pPr>
        <w:spacing w:beforeLines="1" w:afterLines="1"/>
        <w:rPr>
          <w:rFonts w:ascii="Arial" w:hAnsi="Arial" w:cs="Times New Roman"/>
          <w:sz w:val="20"/>
          <w:szCs w:val="20"/>
          <w:lang w:val="en-AU"/>
        </w:rPr>
      </w:pP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7.</w:t>
      </w:r>
      <w:r w:rsidRPr="000832FD">
        <w:rPr>
          <w:rFonts w:ascii="Arial" w:hAnsi="Arial" w:cs="Times New Roman"/>
          <w:sz w:val="20"/>
          <w:szCs w:val="14"/>
          <w:lang w:val="en-AU"/>
        </w:rPr>
        <w:t>             </w:t>
      </w:r>
      <w:r w:rsidRPr="000832FD">
        <w:rPr>
          <w:rFonts w:ascii="Arial" w:hAnsi="Arial" w:cs="Times New Roman"/>
          <w:sz w:val="20"/>
          <w:szCs w:val="20"/>
          <w:lang w:val="en-AU"/>
        </w:rPr>
        <w:t xml:space="preserve"> </w:t>
      </w:r>
      <w:r w:rsidRPr="000832FD">
        <w:rPr>
          <w:rFonts w:ascii="Arial" w:hAnsi="Arial" w:cs="Times New Roman"/>
          <w:sz w:val="20"/>
          <w:szCs w:val="22"/>
          <w:lang w:val="en-AU"/>
        </w:rPr>
        <w:t xml:space="preserve">Future </w:t>
      </w:r>
      <w:proofErr w:type="spellStart"/>
      <w:r w:rsidRPr="000832FD">
        <w:rPr>
          <w:rFonts w:ascii="Arial" w:hAnsi="Arial" w:cs="Times New Roman"/>
          <w:b/>
          <w:sz w:val="20"/>
          <w:lang w:val="en-AU"/>
        </w:rPr>
        <w:t>AsCA</w:t>
      </w:r>
      <w:proofErr w:type="spellEnd"/>
      <w:r w:rsidRPr="000832FD">
        <w:rPr>
          <w:rFonts w:ascii="Arial" w:hAnsi="Arial" w:cs="Times New Roman"/>
          <w:sz w:val="20"/>
          <w:szCs w:val="22"/>
          <w:lang w:val="en-AU"/>
        </w:rPr>
        <w:t xml:space="preserve"> Meetings:</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lang w:val="en-AU"/>
        </w:rPr>
        <w:t xml:space="preserve">The council discussed the proposal by the President that, in addition to the normal </w:t>
      </w:r>
      <w:proofErr w:type="spellStart"/>
      <w:r w:rsidRPr="000832FD">
        <w:rPr>
          <w:rFonts w:ascii="Arial" w:hAnsi="Arial" w:cs="Times New Roman"/>
          <w:sz w:val="20"/>
          <w:lang w:val="en-AU"/>
        </w:rPr>
        <w:t>AsCA</w:t>
      </w:r>
      <w:proofErr w:type="spellEnd"/>
      <w:r w:rsidRPr="000832FD">
        <w:rPr>
          <w:rFonts w:ascii="Arial" w:hAnsi="Arial" w:cs="Times New Roman"/>
          <w:sz w:val="20"/>
          <w:lang w:val="en-AU"/>
        </w:rPr>
        <w:t xml:space="preserve"> meetings, </w:t>
      </w:r>
      <w:proofErr w:type="spellStart"/>
      <w:r w:rsidRPr="000832FD">
        <w:rPr>
          <w:rFonts w:ascii="Arial" w:hAnsi="Arial" w:cs="Times New Roman"/>
          <w:sz w:val="20"/>
          <w:lang w:val="en-AU"/>
        </w:rPr>
        <w:t>AsCA</w:t>
      </w:r>
      <w:proofErr w:type="spellEnd"/>
      <w:r w:rsidRPr="000832FD">
        <w:rPr>
          <w:rFonts w:ascii="Arial" w:hAnsi="Arial" w:cs="Times New Roman"/>
          <w:sz w:val="20"/>
          <w:lang w:val="en-AU"/>
        </w:rPr>
        <w:t xml:space="preserve"> meetings also be held in conjunction with the meetings of the Society of Crystallographers in Australia and New Zealand (SCANZ) and the Crystallographic Society of Japan (</w:t>
      </w:r>
      <w:proofErr w:type="spellStart"/>
      <w:r w:rsidRPr="000832FD">
        <w:rPr>
          <w:rFonts w:ascii="Arial" w:hAnsi="Arial" w:cs="Times New Roman"/>
          <w:sz w:val="20"/>
          <w:lang w:val="en-AU"/>
        </w:rPr>
        <w:t>CrSJ</w:t>
      </w:r>
      <w:proofErr w:type="spellEnd"/>
      <w:r w:rsidRPr="000832FD">
        <w:rPr>
          <w:rFonts w:ascii="Arial" w:hAnsi="Arial" w:cs="Times New Roman"/>
          <w:sz w:val="20"/>
          <w:lang w:val="en-AU"/>
        </w:rPr>
        <w:t xml:space="preserve">), such that </w:t>
      </w:r>
      <w:proofErr w:type="spellStart"/>
      <w:r w:rsidRPr="000832FD">
        <w:rPr>
          <w:rFonts w:ascii="Arial" w:hAnsi="Arial" w:cs="Times New Roman"/>
          <w:sz w:val="20"/>
          <w:lang w:val="en-AU"/>
        </w:rPr>
        <w:t>AsCA</w:t>
      </w:r>
      <w:proofErr w:type="spellEnd"/>
      <w:r w:rsidRPr="000832FD">
        <w:rPr>
          <w:rFonts w:ascii="Arial" w:hAnsi="Arial" w:cs="Times New Roman"/>
          <w:sz w:val="20"/>
          <w:lang w:val="en-AU"/>
        </w:rPr>
        <w:t xml:space="preserve"> members would have the opportunity to confer as a body twice in three years.</w:t>
      </w:r>
      <w:r w:rsidRPr="000832FD">
        <w:rPr>
          <w:rFonts w:ascii="Arial" w:hAnsi="Arial" w:cs="Times New Roman"/>
          <w:sz w:val="20"/>
          <w:szCs w:val="20"/>
          <w:lang w:val="en-AU"/>
        </w:rPr>
        <w:t xml:space="preserve"> </w:t>
      </w:r>
      <w:r w:rsidRPr="000832FD">
        <w:rPr>
          <w:rFonts w:ascii="Arial" w:hAnsi="Arial" w:cs="Times New Roman"/>
          <w:sz w:val="20"/>
          <w:szCs w:val="22"/>
          <w:lang w:val="en-AU"/>
        </w:rPr>
        <w:t xml:space="preserve">Professor Hall spoke in favour of the proposal and suggested that the upcoming Crystal 23 meeting of SCANZ, to be held in Broome, Western Australia in August 2003, be the first such meeting to be jointly hosted with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It </w:t>
      </w:r>
      <w:r w:rsidRPr="000832FD">
        <w:rPr>
          <w:rFonts w:ascii="Arial" w:hAnsi="Arial" w:cs="Times New Roman"/>
          <w:sz w:val="20"/>
          <w:lang w:val="en-AU"/>
        </w:rPr>
        <w:t>was noted</w:t>
      </w:r>
      <w:r w:rsidRPr="000832FD">
        <w:rPr>
          <w:rFonts w:ascii="Arial" w:hAnsi="Arial" w:cs="Times New Roman"/>
          <w:sz w:val="20"/>
          <w:szCs w:val="22"/>
          <w:lang w:val="en-AU"/>
        </w:rPr>
        <w:t xml:space="preserve"> that SCANZ meetings normally attract around 100 participants. A workshop on Biological Structure and a </w:t>
      </w:r>
      <w:proofErr w:type="spellStart"/>
      <w:r w:rsidRPr="000832FD">
        <w:rPr>
          <w:rFonts w:ascii="Arial" w:hAnsi="Arial" w:cs="Times New Roman"/>
          <w:sz w:val="20"/>
          <w:lang w:val="en-AU"/>
        </w:rPr>
        <w:t>Sagamore</w:t>
      </w:r>
      <w:proofErr w:type="spellEnd"/>
      <w:r w:rsidRPr="000832FD">
        <w:rPr>
          <w:rFonts w:ascii="Arial" w:hAnsi="Arial" w:cs="Times New Roman"/>
          <w:sz w:val="20"/>
          <w:szCs w:val="22"/>
          <w:lang w:val="en-AU"/>
        </w:rPr>
        <w:t xml:space="preserve"> Meeting, run by the </w:t>
      </w:r>
      <w:proofErr w:type="spellStart"/>
      <w:r w:rsidRPr="000832FD">
        <w:rPr>
          <w:rFonts w:ascii="Arial" w:hAnsi="Arial" w:cs="Times New Roman"/>
          <w:sz w:val="20"/>
          <w:lang w:val="en-AU"/>
        </w:rPr>
        <w:t>lUCr</w:t>
      </w:r>
      <w:proofErr w:type="spellEnd"/>
      <w:r w:rsidRPr="000832FD">
        <w:rPr>
          <w:rFonts w:ascii="Arial" w:hAnsi="Arial" w:cs="Times New Roman"/>
          <w:sz w:val="20"/>
          <w:szCs w:val="22"/>
          <w:lang w:val="en-AU"/>
        </w:rPr>
        <w:t xml:space="preserve"> Commission on Charge, Spin and Momentum Densities, would be associated withCrystal-23 and would provide additional opportunities for participation by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members. Details of these meetings </w:t>
      </w:r>
      <w:r w:rsidRPr="000832FD">
        <w:rPr>
          <w:rFonts w:ascii="Arial" w:hAnsi="Arial" w:cs="Times New Roman"/>
          <w:sz w:val="20"/>
          <w:lang w:val="en-AU"/>
        </w:rPr>
        <w:t>can be found</w:t>
      </w:r>
      <w:r w:rsidRPr="000832FD">
        <w:rPr>
          <w:rFonts w:ascii="Arial" w:hAnsi="Arial" w:cs="Times New Roman"/>
          <w:sz w:val="20"/>
          <w:szCs w:val="22"/>
          <w:lang w:val="en-AU"/>
        </w:rPr>
        <w:t xml:space="preserve"> on the conference website: </w:t>
      </w:r>
      <w:r w:rsidRPr="000832FD">
        <w:rPr>
          <w:rFonts w:ascii="Arial" w:hAnsi="Arial" w:cs="Times New Roman"/>
          <w:sz w:val="20"/>
          <w:szCs w:val="22"/>
          <w:u w:val="single"/>
          <w:lang w:val="en-AU"/>
        </w:rPr>
        <w:t xml:space="preserve">http://www.crystal. </w:t>
      </w:r>
      <w:r w:rsidRPr="000832FD">
        <w:rPr>
          <w:rFonts w:ascii="Arial" w:hAnsi="Arial" w:cs="Times New Roman"/>
          <w:sz w:val="20"/>
          <w:u w:val="single"/>
          <w:lang w:val="en-AU"/>
        </w:rPr>
        <w:t>uwa.edu</w:t>
      </w:r>
      <w:r w:rsidRPr="000832FD">
        <w:rPr>
          <w:rFonts w:ascii="Arial" w:hAnsi="Arial" w:cs="Times New Roman"/>
          <w:sz w:val="20"/>
          <w:szCs w:val="22"/>
          <w:u w:val="single"/>
          <w:lang w:val="en-AU"/>
        </w:rPr>
        <w:t xml:space="preserve">. </w:t>
      </w:r>
      <w:proofErr w:type="gramStart"/>
      <w:r w:rsidRPr="000832FD">
        <w:rPr>
          <w:rFonts w:ascii="Arial" w:hAnsi="Arial" w:cs="Times New Roman"/>
          <w:sz w:val="20"/>
          <w:szCs w:val="22"/>
          <w:u w:val="single"/>
          <w:lang w:val="en-AU"/>
        </w:rPr>
        <w:t>au</w:t>
      </w:r>
      <w:proofErr w:type="gramEnd"/>
      <w:r w:rsidRPr="000832FD">
        <w:rPr>
          <w:rFonts w:ascii="Arial" w:hAnsi="Arial" w:cs="Times New Roman"/>
          <w:sz w:val="20"/>
          <w:szCs w:val="22"/>
          <w:u w:val="single"/>
          <w:lang w:val="en-AU"/>
        </w:rPr>
        <w:t>/</w:t>
      </w:r>
      <w:proofErr w:type="spellStart"/>
      <w:r w:rsidRPr="000832FD">
        <w:rPr>
          <w:rFonts w:ascii="Arial" w:hAnsi="Arial" w:cs="Times New Roman"/>
          <w:sz w:val="20"/>
          <w:u w:val="single"/>
          <w:lang w:val="en-AU"/>
        </w:rPr>
        <w:t>CrvstalsDownUnder</w:t>
      </w:r>
      <w:proofErr w:type="spellEnd"/>
      <w:r w:rsidRPr="000832FD">
        <w:rPr>
          <w:rFonts w:ascii="Arial" w:hAnsi="Arial" w:cs="Times New Roman"/>
          <w:sz w:val="20"/>
          <w:szCs w:val="22"/>
          <w:u w:val="single"/>
          <w:lang w:val="en-AU"/>
        </w:rPr>
        <w:t>/.</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Dr Martin, Vice President of SCANZ, endorsed this proposal and looked forward to greater cooperation between SCANZ and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in the future.</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The proposal was supported by Professor </w:t>
      </w:r>
      <w:proofErr w:type="spellStart"/>
      <w:r w:rsidRPr="000832FD">
        <w:rPr>
          <w:rFonts w:ascii="Arial" w:hAnsi="Arial" w:cs="Times New Roman"/>
          <w:sz w:val="20"/>
          <w:lang w:val="en-AU"/>
        </w:rPr>
        <w:t>Iwakasi</w:t>
      </w:r>
      <w:proofErr w:type="spellEnd"/>
      <w:r w:rsidRPr="000832FD">
        <w:rPr>
          <w:rFonts w:ascii="Arial" w:hAnsi="Arial" w:cs="Times New Roman"/>
          <w:sz w:val="20"/>
          <w:szCs w:val="22"/>
          <w:lang w:val="en-AU"/>
        </w:rPr>
        <w:t xml:space="preserve">, President of </w:t>
      </w:r>
      <w:proofErr w:type="spellStart"/>
      <w:r w:rsidRPr="000832FD">
        <w:rPr>
          <w:rFonts w:ascii="Arial" w:hAnsi="Arial" w:cs="Times New Roman"/>
          <w:sz w:val="20"/>
          <w:lang w:val="en-AU"/>
        </w:rPr>
        <w:t>CrSJ</w:t>
      </w:r>
      <w:proofErr w:type="spellEnd"/>
      <w:r w:rsidRPr="000832FD">
        <w:rPr>
          <w:rFonts w:ascii="Arial" w:hAnsi="Arial" w:cs="Times New Roman"/>
          <w:sz w:val="20"/>
          <w:szCs w:val="22"/>
          <w:lang w:val="en-AU"/>
        </w:rPr>
        <w:t xml:space="preserve">, who suggested that a joint meeting of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and </w:t>
      </w:r>
      <w:proofErr w:type="spellStart"/>
      <w:r w:rsidRPr="000832FD">
        <w:rPr>
          <w:rFonts w:ascii="Arial" w:hAnsi="Arial" w:cs="Times New Roman"/>
          <w:sz w:val="20"/>
          <w:lang w:val="en-AU"/>
        </w:rPr>
        <w:t>CrSJ</w:t>
      </w:r>
      <w:proofErr w:type="spellEnd"/>
      <w:r w:rsidRPr="000832FD">
        <w:rPr>
          <w:rFonts w:ascii="Arial" w:hAnsi="Arial" w:cs="Times New Roman"/>
          <w:sz w:val="20"/>
          <w:szCs w:val="22"/>
          <w:lang w:val="en-AU"/>
        </w:rPr>
        <w:t xml:space="preserve"> could </w:t>
      </w:r>
      <w:proofErr w:type="gramStart"/>
      <w:r w:rsidRPr="000832FD">
        <w:rPr>
          <w:rFonts w:ascii="Arial" w:hAnsi="Arial" w:cs="Times New Roman"/>
          <w:sz w:val="20"/>
          <w:lang w:val="en-AU"/>
        </w:rPr>
        <w:t>beheld</w:t>
      </w:r>
      <w:proofErr w:type="gramEnd"/>
      <w:r w:rsidRPr="000832FD">
        <w:rPr>
          <w:rFonts w:ascii="Arial" w:hAnsi="Arial" w:cs="Times New Roman"/>
          <w:sz w:val="20"/>
          <w:szCs w:val="22"/>
          <w:lang w:val="en-AU"/>
        </w:rPr>
        <w:t xml:space="preserve"> in 2006. Professor </w:t>
      </w:r>
      <w:proofErr w:type="spellStart"/>
      <w:r w:rsidRPr="000832FD">
        <w:rPr>
          <w:rFonts w:ascii="Arial" w:hAnsi="Arial" w:cs="Times New Roman"/>
          <w:sz w:val="20"/>
          <w:lang w:val="en-AU"/>
        </w:rPr>
        <w:t>Vijayan</w:t>
      </w:r>
      <w:proofErr w:type="spellEnd"/>
      <w:r w:rsidRPr="000832FD">
        <w:rPr>
          <w:rFonts w:ascii="Arial" w:hAnsi="Arial" w:cs="Times New Roman"/>
          <w:sz w:val="20"/>
          <w:szCs w:val="22"/>
          <w:lang w:val="en-AU"/>
        </w:rPr>
        <w:t xml:space="preserve"> indicated that the Indian Crystallographic Association would also be interested in joint meetings with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in the future.</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In </w:t>
      </w:r>
      <w:r w:rsidRPr="000832FD">
        <w:rPr>
          <w:rFonts w:ascii="Arial" w:hAnsi="Arial" w:cs="Times New Roman"/>
          <w:sz w:val="20"/>
          <w:lang w:val="en-AU"/>
        </w:rPr>
        <w:t>discussion</w:t>
      </w:r>
      <w:r w:rsidRPr="000832FD">
        <w:rPr>
          <w:rFonts w:ascii="Arial" w:hAnsi="Arial" w:cs="Times New Roman"/>
          <w:sz w:val="20"/>
          <w:szCs w:val="22"/>
          <w:lang w:val="en-AU"/>
        </w:rPr>
        <w:t xml:space="preserve"> it was stressed that it would be important not to lose the unique quality of the triennial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meetings and that this could be achieved by flexibility in the timing of these meetings and maintaining the excellent rates of student participation.</w:t>
      </w:r>
    </w:p>
    <w:p w:rsidR="000832FD" w:rsidRDefault="000832FD" w:rsidP="000832FD">
      <w:pPr>
        <w:spacing w:beforeLines="1" w:afterLines="1"/>
        <w:rPr>
          <w:rFonts w:ascii="Arial" w:hAnsi="Arial" w:cs="Times New Roman"/>
          <w:b/>
          <w:sz w:val="20"/>
          <w:lang w:val="en-AU"/>
        </w:rPr>
      </w:pPr>
      <w:r w:rsidRPr="000832FD">
        <w:rPr>
          <w:rFonts w:ascii="Arial" w:hAnsi="Arial" w:cs="Times New Roman"/>
          <w:sz w:val="20"/>
          <w:szCs w:val="22"/>
          <w:lang w:val="en-AU"/>
        </w:rPr>
        <w:t xml:space="preserve">The proposal for a joint AsCA'03 and SCANZ meeting in Broome Western Australia </w:t>
      </w:r>
      <w:r w:rsidRPr="000832FD">
        <w:rPr>
          <w:rFonts w:ascii="Arial" w:hAnsi="Arial" w:cs="Times New Roman"/>
          <w:sz w:val="20"/>
          <w:lang w:val="en-AU"/>
        </w:rPr>
        <w:t xml:space="preserve">was </w:t>
      </w:r>
      <w:r w:rsidRPr="000832FD">
        <w:rPr>
          <w:rFonts w:ascii="Arial" w:hAnsi="Arial" w:cs="Times New Roman"/>
          <w:b/>
          <w:sz w:val="20"/>
          <w:lang w:val="en-AU"/>
        </w:rPr>
        <w:t>carried.</w:t>
      </w:r>
    </w:p>
    <w:p w:rsidR="000832FD" w:rsidRPr="000832FD" w:rsidRDefault="000832FD" w:rsidP="000832FD">
      <w:pPr>
        <w:spacing w:beforeLines="1" w:afterLines="1"/>
        <w:rPr>
          <w:rFonts w:ascii="Arial" w:hAnsi="Arial" w:cs="Times New Roman"/>
          <w:sz w:val="20"/>
          <w:szCs w:val="20"/>
          <w:lang w:val="en-AU"/>
        </w:rPr>
      </w:pP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8.       </w:t>
      </w:r>
      <w:r w:rsidRPr="000832FD">
        <w:rPr>
          <w:rFonts w:ascii="Arial" w:hAnsi="Arial" w:cs="Times New Roman"/>
          <w:b/>
          <w:sz w:val="20"/>
          <w:lang w:val="en-AU"/>
        </w:rPr>
        <w:t xml:space="preserve">Timing of </w:t>
      </w:r>
      <w:proofErr w:type="spellStart"/>
      <w:r w:rsidRPr="000832FD">
        <w:rPr>
          <w:rFonts w:ascii="Arial" w:hAnsi="Arial" w:cs="Times New Roman"/>
          <w:b/>
          <w:sz w:val="20"/>
          <w:lang w:val="en-AU"/>
        </w:rPr>
        <w:t>AsCA</w:t>
      </w:r>
      <w:proofErr w:type="spellEnd"/>
      <w:r w:rsidRPr="000832FD">
        <w:rPr>
          <w:rFonts w:ascii="Arial" w:hAnsi="Arial" w:cs="Times New Roman"/>
          <w:b/>
          <w:sz w:val="20"/>
          <w:lang w:val="en-AU"/>
        </w:rPr>
        <w:t xml:space="preserve"> Elections:</w:t>
      </w:r>
      <w:r w:rsidRPr="000832FD">
        <w:rPr>
          <w:rFonts w:ascii="Arial" w:hAnsi="Arial" w:cs="Times New Roman"/>
          <w:sz w:val="20"/>
          <w:szCs w:val="22"/>
          <w:lang w:val="en-AU"/>
        </w:rPr>
        <w:t xml:space="preserve"> A second proposal from the President's report concerned the timing of the election of officers and selection of venues for forthcoming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meetings. Traditionally both </w:t>
      </w:r>
      <w:r w:rsidRPr="000832FD">
        <w:rPr>
          <w:rFonts w:ascii="Arial" w:hAnsi="Arial" w:cs="Times New Roman"/>
          <w:sz w:val="20"/>
          <w:lang w:val="en-AU"/>
        </w:rPr>
        <w:t>had been done</w:t>
      </w:r>
      <w:r w:rsidRPr="000832FD">
        <w:rPr>
          <w:rFonts w:ascii="Arial" w:hAnsi="Arial" w:cs="Times New Roman"/>
          <w:sz w:val="20"/>
          <w:szCs w:val="22"/>
          <w:lang w:val="en-AU"/>
        </w:rPr>
        <w:t xml:space="preserve"> at the triennial </w:t>
      </w:r>
      <w:proofErr w:type="spellStart"/>
      <w:r w:rsidRPr="000832FD">
        <w:rPr>
          <w:rFonts w:ascii="Arial" w:hAnsi="Arial" w:cs="Times New Roman"/>
          <w:sz w:val="20"/>
          <w:lang w:val="en-AU"/>
        </w:rPr>
        <w:t>lUCr</w:t>
      </w:r>
      <w:proofErr w:type="spellEnd"/>
      <w:r w:rsidRPr="000832FD">
        <w:rPr>
          <w:rFonts w:ascii="Arial" w:hAnsi="Arial" w:cs="Times New Roman"/>
          <w:sz w:val="20"/>
          <w:szCs w:val="22"/>
          <w:lang w:val="en-AU"/>
        </w:rPr>
        <w:t xml:space="preserve"> Congress, a situation that arose from the fact that, when the Association was inaugurated, there were no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conferences. There was general agreement that such important decisions </w:t>
      </w:r>
      <w:r w:rsidRPr="000832FD">
        <w:rPr>
          <w:rFonts w:ascii="Arial" w:hAnsi="Arial" w:cs="Times New Roman"/>
          <w:sz w:val="20"/>
          <w:lang w:val="en-AU"/>
        </w:rPr>
        <w:t>would be more appropriately made</w:t>
      </w:r>
      <w:r w:rsidRPr="000832FD">
        <w:rPr>
          <w:rFonts w:ascii="Arial" w:hAnsi="Arial" w:cs="Times New Roman"/>
          <w:sz w:val="20"/>
          <w:szCs w:val="22"/>
          <w:lang w:val="en-AU"/>
        </w:rPr>
        <w:t xml:space="preserve"> in Council meetings held at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conferences. In particular, this would ensure a more inclusive representation of Councillors from throughout the region. It </w:t>
      </w:r>
      <w:r w:rsidRPr="000832FD">
        <w:rPr>
          <w:rFonts w:ascii="Arial" w:hAnsi="Arial" w:cs="Times New Roman"/>
          <w:sz w:val="20"/>
          <w:lang w:val="en-AU"/>
        </w:rPr>
        <w:t xml:space="preserve">was </w:t>
      </w:r>
      <w:r w:rsidRPr="000832FD">
        <w:rPr>
          <w:rFonts w:ascii="Arial" w:hAnsi="Arial" w:cs="Times New Roman"/>
          <w:b/>
          <w:sz w:val="20"/>
          <w:lang w:val="en-AU"/>
        </w:rPr>
        <w:t>agreed</w:t>
      </w:r>
      <w:r w:rsidRPr="000832FD">
        <w:rPr>
          <w:rFonts w:ascii="Arial" w:hAnsi="Arial" w:cs="Times New Roman"/>
          <w:sz w:val="20"/>
          <w:szCs w:val="22"/>
          <w:lang w:val="en-AU"/>
        </w:rPr>
        <w:t xml:space="preserve"> that this proposal should be endorsed at the next Council meeting, to be held in at the </w:t>
      </w:r>
      <w:proofErr w:type="spellStart"/>
      <w:r w:rsidRPr="000832FD">
        <w:rPr>
          <w:rFonts w:ascii="Arial" w:hAnsi="Arial" w:cs="Times New Roman"/>
          <w:sz w:val="20"/>
          <w:lang w:val="en-AU"/>
        </w:rPr>
        <w:t>lUCr</w:t>
      </w:r>
      <w:proofErr w:type="spellEnd"/>
    </w:p>
    <w:p w:rsidR="000832FD" w:rsidRDefault="000832FD" w:rsidP="000832FD">
      <w:pPr>
        <w:spacing w:beforeLines="1" w:afterLines="1"/>
        <w:rPr>
          <w:rFonts w:ascii="Arial" w:hAnsi="Arial" w:cs="Times New Roman"/>
          <w:sz w:val="20"/>
          <w:szCs w:val="22"/>
          <w:lang w:val="en-AU"/>
        </w:rPr>
      </w:pPr>
      <w:proofErr w:type="gramStart"/>
      <w:r w:rsidRPr="000832FD">
        <w:rPr>
          <w:rFonts w:ascii="Arial" w:hAnsi="Arial" w:cs="Times New Roman"/>
          <w:sz w:val="20"/>
          <w:lang w:val="en-AU"/>
        </w:rPr>
        <w:t>Congress in Geneva in 2002.</w:t>
      </w:r>
      <w:proofErr w:type="gramEnd"/>
      <w:r w:rsidRPr="000832FD">
        <w:rPr>
          <w:rFonts w:ascii="Arial" w:hAnsi="Arial" w:cs="Times New Roman"/>
          <w:sz w:val="20"/>
          <w:szCs w:val="20"/>
          <w:lang w:val="en-AU"/>
        </w:rPr>
        <w:t xml:space="preserve"> </w:t>
      </w:r>
      <w:r w:rsidRPr="000832FD">
        <w:rPr>
          <w:rFonts w:ascii="Arial" w:hAnsi="Arial" w:cs="Times New Roman"/>
          <w:sz w:val="20"/>
          <w:szCs w:val="22"/>
          <w:lang w:val="en-AU"/>
        </w:rPr>
        <w:t xml:space="preserve">It was also noted that it </w:t>
      </w:r>
      <w:proofErr w:type="gramStart"/>
      <w:r w:rsidRPr="000832FD">
        <w:rPr>
          <w:rFonts w:ascii="Arial" w:hAnsi="Arial" w:cs="Times New Roman"/>
          <w:sz w:val="20"/>
          <w:lang w:val="en-AU"/>
        </w:rPr>
        <w:t>may</w:t>
      </w:r>
      <w:proofErr w:type="gramEnd"/>
      <w:r w:rsidRPr="000832FD">
        <w:rPr>
          <w:rFonts w:ascii="Arial" w:hAnsi="Arial" w:cs="Times New Roman"/>
          <w:sz w:val="20"/>
          <w:szCs w:val="22"/>
          <w:lang w:val="en-AU"/>
        </w:rPr>
        <w:t xml:space="preserve"> be necessary to make minor changes to the Constitution of the Association to incorporate this process. Proposals for such a change </w:t>
      </w:r>
      <w:r w:rsidRPr="000832FD">
        <w:rPr>
          <w:rFonts w:ascii="Arial" w:hAnsi="Arial" w:cs="Times New Roman"/>
          <w:sz w:val="20"/>
          <w:lang w:val="en-AU"/>
        </w:rPr>
        <w:t>would be brought</w:t>
      </w:r>
      <w:r w:rsidRPr="000832FD">
        <w:rPr>
          <w:rFonts w:ascii="Arial" w:hAnsi="Arial" w:cs="Times New Roman"/>
          <w:sz w:val="20"/>
          <w:szCs w:val="22"/>
          <w:lang w:val="en-AU"/>
        </w:rPr>
        <w:t xml:space="preserve"> to the next Council meeting.</w:t>
      </w:r>
    </w:p>
    <w:p w:rsidR="000832FD" w:rsidRPr="000832FD" w:rsidRDefault="000832FD" w:rsidP="000832FD">
      <w:pPr>
        <w:spacing w:beforeLines="1" w:afterLines="1"/>
        <w:rPr>
          <w:rFonts w:ascii="Arial" w:hAnsi="Arial" w:cs="Times New Roman"/>
          <w:sz w:val="20"/>
          <w:szCs w:val="20"/>
          <w:lang w:val="en-AU"/>
        </w:rPr>
      </w:pP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9.       Election of Next </w:t>
      </w:r>
      <w:proofErr w:type="spellStart"/>
      <w:r w:rsidRPr="000832FD">
        <w:rPr>
          <w:rFonts w:ascii="Arial" w:hAnsi="Arial" w:cs="Times New Roman"/>
          <w:b/>
          <w:sz w:val="20"/>
          <w:lang w:val="en-AU"/>
        </w:rPr>
        <w:t>AsCA</w:t>
      </w:r>
      <w:proofErr w:type="spellEnd"/>
      <w:r w:rsidRPr="000832FD">
        <w:rPr>
          <w:rFonts w:ascii="Arial" w:hAnsi="Arial" w:cs="Times New Roman"/>
          <w:sz w:val="20"/>
          <w:szCs w:val="22"/>
          <w:lang w:val="en-AU"/>
        </w:rPr>
        <w:t xml:space="preserve"> Executive: The President proposed that Professor Yu Wang </w:t>
      </w:r>
      <w:r w:rsidRPr="000832FD">
        <w:rPr>
          <w:rFonts w:ascii="Arial" w:hAnsi="Arial" w:cs="Times New Roman"/>
          <w:sz w:val="20"/>
          <w:lang w:val="en-AU"/>
        </w:rPr>
        <w:t>be nominated</w:t>
      </w:r>
      <w:r w:rsidRPr="000832FD">
        <w:rPr>
          <w:rFonts w:ascii="Arial" w:hAnsi="Arial" w:cs="Times New Roman"/>
          <w:sz w:val="20"/>
          <w:szCs w:val="22"/>
          <w:lang w:val="en-AU"/>
        </w:rPr>
        <w:t xml:space="preserve"> for the Presidency at the next Council meeting. He also indicated that he would like to see nominations for office holders discussed extensively prior to the election of officers so that a consensus view </w:t>
      </w:r>
      <w:r w:rsidRPr="000832FD">
        <w:rPr>
          <w:rFonts w:ascii="Arial" w:hAnsi="Arial" w:cs="Times New Roman"/>
          <w:sz w:val="20"/>
          <w:lang w:val="en-AU"/>
        </w:rPr>
        <w:t>could be reached</w:t>
      </w:r>
      <w:r w:rsidRPr="000832FD">
        <w:rPr>
          <w:rFonts w:ascii="Arial" w:hAnsi="Arial" w:cs="Times New Roman"/>
          <w:sz w:val="20"/>
          <w:szCs w:val="22"/>
          <w:lang w:val="en-AU"/>
        </w:rPr>
        <w:t xml:space="preserve">. It was pointed out that elections for the Executive </w:t>
      </w:r>
      <w:r w:rsidRPr="000832FD">
        <w:rPr>
          <w:rFonts w:ascii="Arial" w:hAnsi="Arial" w:cs="Times New Roman"/>
          <w:sz w:val="20"/>
          <w:lang w:val="en-AU"/>
        </w:rPr>
        <w:t xml:space="preserve">Committee and for other positions such as the Chair of </w:t>
      </w:r>
      <w:proofErr w:type="spellStart"/>
      <w:r w:rsidRPr="000832FD">
        <w:rPr>
          <w:rFonts w:ascii="Arial" w:hAnsi="Arial" w:cs="Times New Roman"/>
          <w:sz w:val="20"/>
          <w:lang w:val="en-AU"/>
        </w:rPr>
        <w:t>AsCA</w:t>
      </w:r>
      <w:proofErr w:type="spellEnd"/>
      <w:r w:rsidRPr="000832FD">
        <w:rPr>
          <w:rFonts w:ascii="Arial" w:hAnsi="Arial" w:cs="Times New Roman"/>
          <w:sz w:val="20"/>
          <w:lang w:val="en-AU"/>
        </w:rPr>
        <w:t xml:space="preserve"> Organising and Programme Committees could be</w:t>
      </w:r>
      <w:r w:rsidRPr="000832FD">
        <w:rPr>
          <w:rFonts w:ascii="Arial" w:hAnsi="Arial" w:cs="Times New Roman"/>
          <w:sz w:val="20"/>
          <w:szCs w:val="22"/>
          <w:lang w:val="en-AU"/>
        </w:rPr>
        <w:t xml:space="preserve"> and often were held as allowed for in the Constitution, if a consensus view could not be reached. Other nominations for the Presidency and other executive positions </w:t>
      </w:r>
      <w:r w:rsidRPr="000832FD">
        <w:rPr>
          <w:rFonts w:ascii="Arial" w:hAnsi="Arial" w:cs="Times New Roman"/>
          <w:sz w:val="20"/>
          <w:lang w:val="en-AU"/>
        </w:rPr>
        <w:t>should therefore be discussed</w:t>
      </w:r>
      <w:r w:rsidRPr="000832FD">
        <w:rPr>
          <w:rFonts w:ascii="Arial" w:hAnsi="Arial" w:cs="Times New Roman"/>
          <w:sz w:val="20"/>
          <w:szCs w:val="22"/>
          <w:lang w:val="en-AU"/>
        </w:rPr>
        <w:t>, preferably by electronic mail, between Councillors prior to the next meeting.</w:t>
      </w:r>
    </w:p>
    <w:p w:rsidR="000832FD" w:rsidRDefault="000832FD" w:rsidP="000832FD">
      <w:pPr>
        <w:spacing w:beforeLines="1" w:afterLines="1"/>
        <w:rPr>
          <w:rFonts w:ascii="Arial" w:hAnsi="Arial" w:cs="Times New Roman"/>
          <w:sz w:val="20"/>
          <w:szCs w:val="22"/>
          <w:lang w:val="en-AU"/>
        </w:rPr>
      </w:pPr>
      <w:r w:rsidRPr="000832FD">
        <w:rPr>
          <w:rFonts w:ascii="Arial" w:hAnsi="Arial" w:cs="Times New Roman"/>
          <w:sz w:val="20"/>
          <w:szCs w:val="22"/>
          <w:lang w:val="en-AU"/>
        </w:rPr>
        <w:t xml:space="preserve">It </w:t>
      </w:r>
      <w:r w:rsidRPr="000832FD">
        <w:rPr>
          <w:rFonts w:ascii="Arial" w:hAnsi="Arial" w:cs="Times New Roman"/>
          <w:sz w:val="20"/>
          <w:lang w:val="en-AU"/>
        </w:rPr>
        <w:t>was also pointed out</w:t>
      </w:r>
      <w:r w:rsidRPr="000832FD">
        <w:rPr>
          <w:rFonts w:ascii="Arial" w:hAnsi="Arial" w:cs="Times New Roman"/>
          <w:sz w:val="20"/>
          <w:szCs w:val="22"/>
          <w:lang w:val="en-AU"/>
        </w:rPr>
        <w:t xml:space="preserve"> that it would be preferable to have some degree of continuity in the executive, so that knowledge of procedures and processes of the organisation can be maintained. It </w:t>
      </w:r>
      <w:r w:rsidRPr="000832FD">
        <w:rPr>
          <w:rFonts w:ascii="Arial" w:hAnsi="Arial" w:cs="Times New Roman"/>
          <w:sz w:val="20"/>
          <w:lang w:val="en-AU"/>
        </w:rPr>
        <w:t>was suggested</w:t>
      </w:r>
      <w:r w:rsidRPr="000832FD">
        <w:rPr>
          <w:rFonts w:ascii="Arial" w:hAnsi="Arial" w:cs="Times New Roman"/>
          <w:sz w:val="20"/>
          <w:szCs w:val="22"/>
          <w:lang w:val="en-AU"/>
        </w:rPr>
        <w:t xml:space="preserve"> that such continuity could be achieved if the elected Vice President assumed the role of President after a three-year term. If this change were to </w:t>
      </w:r>
      <w:r w:rsidRPr="000832FD">
        <w:rPr>
          <w:rFonts w:ascii="Arial" w:hAnsi="Arial" w:cs="Times New Roman"/>
          <w:sz w:val="20"/>
          <w:lang w:val="en-AU"/>
        </w:rPr>
        <w:t>be adopted</w:t>
      </w:r>
      <w:r w:rsidRPr="000832FD">
        <w:rPr>
          <w:rFonts w:ascii="Arial" w:hAnsi="Arial" w:cs="Times New Roman"/>
          <w:sz w:val="20"/>
          <w:szCs w:val="22"/>
          <w:lang w:val="en-AU"/>
        </w:rPr>
        <w:t xml:space="preserve">, elections would be required only for the positions of Vice President and Secretary/Treasurer. It </w:t>
      </w:r>
      <w:r w:rsidRPr="000832FD">
        <w:rPr>
          <w:rFonts w:ascii="Arial" w:hAnsi="Arial" w:cs="Times New Roman"/>
          <w:sz w:val="20"/>
          <w:lang w:val="en-AU"/>
        </w:rPr>
        <w:t>was agreed</w:t>
      </w:r>
      <w:r w:rsidRPr="000832FD">
        <w:rPr>
          <w:rFonts w:ascii="Arial" w:hAnsi="Arial" w:cs="Times New Roman"/>
          <w:sz w:val="20"/>
          <w:szCs w:val="22"/>
          <w:lang w:val="en-AU"/>
        </w:rPr>
        <w:t xml:space="preserve"> that Section 4 of the Constitution of the Association should be reviewed before the next Council meeting, with a view to establishing such continuity. Councillors should discuss proposals concerning such constitutional changes before the next meeting.</w:t>
      </w:r>
    </w:p>
    <w:p w:rsidR="000832FD" w:rsidRPr="000832FD" w:rsidRDefault="000832FD" w:rsidP="000832FD">
      <w:pPr>
        <w:spacing w:beforeLines="1" w:afterLines="1"/>
        <w:rPr>
          <w:rFonts w:ascii="Arial" w:hAnsi="Arial" w:cs="Times New Roman"/>
          <w:sz w:val="20"/>
          <w:szCs w:val="20"/>
          <w:lang w:val="en-AU"/>
        </w:rPr>
      </w:pPr>
    </w:p>
    <w:p w:rsidR="000832FD" w:rsidRDefault="000832FD" w:rsidP="000832FD">
      <w:pPr>
        <w:spacing w:beforeLines="1" w:afterLines="1"/>
        <w:rPr>
          <w:rFonts w:ascii="Arial" w:hAnsi="Arial" w:cs="Times New Roman"/>
          <w:sz w:val="20"/>
          <w:szCs w:val="22"/>
          <w:lang w:val="en-AU"/>
        </w:rPr>
      </w:pPr>
      <w:r w:rsidRPr="000832FD">
        <w:rPr>
          <w:rFonts w:ascii="Arial" w:hAnsi="Arial" w:cs="Times New Roman"/>
          <w:sz w:val="20"/>
          <w:szCs w:val="22"/>
          <w:lang w:val="en-AU"/>
        </w:rPr>
        <w:t>10.</w:t>
      </w:r>
      <w:r w:rsidRPr="000832FD">
        <w:rPr>
          <w:rFonts w:ascii="Arial" w:hAnsi="Arial" w:cs="Times New Roman"/>
          <w:b/>
          <w:sz w:val="20"/>
          <w:lang w:val="en-AU"/>
        </w:rPr>
        <w:t>     Location ofAsCA'04:</w:t>
      </w:r>
      <w:r w:rsidRPr="000832FD">
        <w:rPr>
          <w:rFonts w:ascii="Arial" w:hAnsi="Arial" w:cs="Times New Roman"/>
          <w:sz w:val="20"/>
          <w:szCs w:val="22"/>
          <w:lang w:val="en-AU"/>
        </w:rPr>
        <w:t xml:space="preserve"> It </w:t>
      </w:r>
      <w:r w:rsidRPr="000832FD">
        <w:rPr>
          <w:rFonts w:ascii="Arial" w:hAnsi="Arial" w:cs="Times New Roman"/>
          <w:sz w:val="20"/>
          <w:lang w:val="en-AU"/>
        </w:rPr>
        <w:t>was proposed</w:t>
      </w:r>
      <w:r w:rsidRPr="000832FD">
        <w:rPr>
          <w:rFonts w:ascii="Arial" w:hAnsi="Arial" w:cs="Times New Roman"/>
          <w:sz w:val="20"/>
          <w:szCs w:val="22"/>
          <w:lang w:val="en-AU"/>
        </w:rPr>
        <w:t xml:space="preserve"> that the next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meeting, AsCA'04, be held in Hong Kong, China. Representatives from Hong Kong indicated that they were still anxious to hold the meeting but that there would be logistical problems if the meeting were to </w:t>
      </w:r>
      <w:r w:rsidRPr="000832FD">
        <w:rPr>
          <w:rFonts w:ascii="Arial" w:hAnsi="Arial" w:cs="Times New Roman"/>
          <w:sz w:val="20"/>
          <w:lang w:val="en-AU"/>
        </w:rPr>
        <w:t>be held</w:t>
      </w:r>
      <w:r w:rsidRPr="000832FD">
        <w:rPr>
          <w:rFonts w:ascii="Arial" w:hAnsi="Arial" w:cs="Times New Roman"/>
          <w:sz w:val="20"/>
          <w:szCs w:val="22"/>
          <w:lang w:val="en-AU"/>
        </w:rPr>
        <w:t xml:space="preserve"> at the traditional times of October-November. In </w:t>
      </w:r>
      <w:r w:rsidRPr="000832FD">
        <w:rPr>
          <w:rFonts w:ascii="Arial" w:hAnsi="Arial" w:cs="Times New Roman"/>
          <w:sz w:val="20"/>
          <w:lang w:val="en-AU"/>
        </w:rPr>
        <w:t>discussion</w:t>
      </w:r>
      <w:r w:rsidRPr="000832FD">
        <w:rPr>
          <w:rFonts w:ascii="Arial" w:hAnsi="Arial" w:cs="Times New Roman"/>
          <w:sz w:val="20"/>
          <w:szCs w:val="22"/>
          <w:lang w:val="en-AU"/>
        </w:rPr>
        <w:t xml:space="preserve"> it was agreed that the Association needed to be flexible over the meeting time as it was clearly impossible to pick an ideal time that suited all participants. It </w:t>
      </w:r>
      <w:r w:rsidRPr="000832FD">
        <w:rPr>
          <w:rFonts w:ascii="Arial" w:hAnsi="Arial" w:cs="Times New Roman"/>
          <w:sz w:val="20"/>
          <w:lang w:val="en-AU"/>
        </w:rPr>
        <w:t>was proposed</w:t>
      </w:r>
      <w:r w:rsidRPr="000832FD">
        <w:rPr>
          <w:rFonts w:ascii="Arial" w:hAnsi="Arial" w:cs="Times New Roman"/>
          <w:sz w:val="20"/>
          <w:szCs w:val="22"/>
          <w:lang w:val="en-AU"/>
        </w:rPr>
        <w:t xml:space="preserve"> that representatives from Hong Kong provide Councillors with a detailed proposal with dates and a venue for the conference before the next Council meeting. A final decision </w:t>
      </w:r>
      <w:r w:rsidRPr="000832FD">
        <w:rPr>
          <w:rFonts w:ascii="Arial" w:hAnsi="Arial" w:cs="Times New Roman"/>
          <w:sz w:val="20"/>
          <w:lang w:val="en-AU"/>
        </w:rPr>
        <w:t>will then be taken</w:t>
      </w:r>
      <w:r w:rsidRPr="000832FD">
        <w:rPr>
          <w:rFonts w:ascii="Arial" w:hAnsi="Arial" w:cs="Times New Roman"/>
          <w:sz w:val="20"/>
          <w:szCs w:val="22"/>
          <w:lang w:val="en-AU"/>
        </w:rPr>
        <w:t xml:space="preserve"> in Geneva.</w:t>
      </w:r>
    </w:p>
    <w:p w:rsidR="000832FD" w:rsidRPr="000832FD" w:rsidRDefault="000832FD" w:rsidP="000832FD">
      <w:pPr>
        <w:spacing w:beforeLines="1" w:afterLines="1"/>
        <w:rPr>
          <w:rFonts w:ascii="Arial" w:hAnsi="Arial" w:cs="Times New Roman"/>
          <w:sz w:val="20"/>
          <w:szCs w:val="20"/>
          <w:lang w:val="en-AU"/>
        </w:rPr>
      </w:pP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 xml:space="preserve">11.     </w:t>
      </w:r>
      <w:proofErr w:type="spellStart"/>
      <w:r w:rsidRPr="000832FD">
        <w:rPr>
          <w:rFonts w:ascii="Arial" w:hAnsi="Arial" w:cs="Times New Roman"/>
          <w:sz w:val="20"/>
          <w:szCs w:val="22"/>
          <w:lang w:val="en-AU"/>
        </w:rPr>
        <w:t>New</w:t>
      </w:r>
      <w:r w:rsidRPr="000832FD">
        <w:rPr>
          <w:rFonts w:ascii="Arial" w:hAnsi="Arial" w:cs="Times New Roman"/>
          <w:b/>
          <w:sz w:val="20"/>
          <w:lang w:val="en-AU"/>
        </w:rPr>
        <w:t>AsCA</w:t>
      </w:r>
      <w:proofErr w:type="spellEnd"/>
      <w:r w:rsidRPr="000832FD">
        <w:rPr>
          <w:rFonts w:ascii="Arial" w:hAnsi="Arial" w:cs="Times New Roman"/>
          <w:b/>
          <w:sz w:val="20"/>
          <w:lang w:val="en-AU"/>
        </w:rPr>
        <w:t xml:space="preserve"> Council Member:</w:t>
      </w:r>
      <w:r w:rsidRPr="000832FD">
        <w:rPr>
          <w:rFonts w:ascii="Arial" w:hAnsi="Arial" w:cs="Times New Roman"/>
          <w:sz w:val="20"/>
          <w:szCs w:val="22"/>
          <w:lang w:val="en-AU"/>
        </w:rPr>
        <w:t xml:space="preserve"> The application from crystallographers in Mongolia for their country to join the Association </w:t>
      </w:r>
      <w:r w:rsidRPr="000832FD">
        <w:rPr>
          <w:rFonts w:ascii="Arial" w:hAnsi="Arial" w:cs="Times New Roman"/>
          <w:sz w:val="20"/>
          <w:lang w:val="en-AU"/>
        </w:rPr>
        <w:t xml:space="preserve">was </w:t>
      </w:r>
      <w:r w:rsidRPr="000832FD">
        <w:rPr>
          <w:rFonts w:ascii="Arial" w:hAnsi="Arial" w:cs="Times New Roman"/>
          <w:b/>
          <w:sz w:val="20"/>
          <w:lang w:val="en-AU"/>
        </w:rPr>
        <w:t>approved</w:t>
      </w:r>
      <w:r w:rsidRPr="000832FD">
        <w:rPr>
          <w:rFonts w:ascii="Arial" w:hAnsi="Arial" w:cs="Times New Roman"/>
          <w:sz w:val="20"/>
          <w:szCs w:val="22"/>
          <w:lang w:val="en-AU"/>
        </w:rPr>
        <w:t xml:space="preserve"> unanimously.</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12.</w:t>
      </w:r>
      <w:r w:rsidRPr="000832FD">
        <w:rPr>
          <w:rFonts w:ascii="Arial" w:hAnsi="Arial" w:cs="Times New Roman"/>
          <w:b/>
          <w:sz w:val="20"/>
          <w:lang w:val="en-AU"/>
        </w:rPr>
        <w:t>     Other</w:t>
      </w:r>
      <w:r w:rsidRPr="000832FD">
        <w:rPr>
          <w:rFonts w:ascii="Arial" w:hAnsi="Arial" w:cs="Times New Roman"/>
          <w:sz w:val="20"/>
          <w:szCs w:val="22"/>
          <w:lang w:val="en-AU"/>
        </w:rPr>
        <w:t xml:space="preserve"> Business: the President reported that Japan was to make another bid to host the </w:t>
      </w:r>
      <w:proofErr w:type="spellStart"/>
      <w:r w:rsidRPr="000832FD">
        <w:rPr>
          <w:rFonts w:ascii="Arial" w:hAnsi="Arial" w:cs="Times New Roman"/>
          <w:sz w:val="20"/>
          <w:lang w:val="en-AU"/>
        </w:rPr>
        <w:t>lUCr</w:t>
      </w:r>
      <w:proofErr w:type="spellEnd"/>
      <w:r w:rsidRPr="000832FD">
        <w:rPr>
          <w:rFonts w:ascii="Arial" w:hAnsi="Arial" w:cs="Times New Roman"/>
          <w:sz w:val="20"/>
          <w:szCs w:val="22"/>
          <w:lang w:val="en-AU"/>
        </w:rPr>
        <w:t xml:space="preserve"> Congress in 2008. It </w:t>
      </w:r>
      <w:r w:rsidRPr="000832FD">
        <w:rPr>
          <w:rFonts w:ascii="Arial" w:hAnsi="Arial" w:cs="Times New Roman"/>
          <w:sz w:val="20"/>
          <w:lang w:val="en-AU"/>
        </w:rPr>
        <w:t>was suggested</w:t>
      </w:r>
      <w:r w:rsidRPr="000832FD">
        <w:rPr>
          <w:rFonts w:ascii="Arial" w:hAnsi="Arial" w:cs="Times New Roman"/>
          <w:sz w:val="20"/>
          <w:szCs w:val="22"/>
          <w:lang w:val="en-AU"/>
        </w:rPr>
        <w:t xml:space="preserve"> that member countries strongly support this venue, as this would be the first Congress to be held in the </w:t>
      </w:r>
      <w:proofErr w:type="spellStart"/>
      <w:r w:rsidRPr="000832FD">
        <w:rPr>
          <w:rFonts w:ascii="Arial" w:hAnsi="Arial" w:cs="Times New Roman"/>
          <w:sz w:val="20"/>
          <w:szCs w:val="22"/>
          <w:lang w:val="en-AU"/>
        </w:rPr>
        <w:t>AsCA</w:t>
      </w:r>
      <w:proofErr w:type="spellEnd"/>
      <w:r w:rsidRPr="000832FD">
        <w:rPr>
          <w:rFonts w:ascii="Arial" w:hAnsi="Arial" w:cs="Times New Roman"/>
          <w:sz w:val="20"/>
          <w:szCs w:val="22"/>
          <w:lang w:val="en-AU"/>
        </w:rPr>
        <w:t xml:space="preserve"> region.</w:t>
      </w:r>
    </w:p>
    <w:p w:rsidR="000832FD" w:rsidRPr="000832FD" w:rsidRDefault="000832FD" w:rsidP="000832FD">
      <w:pPr>
        <w:spacing w:beforeLines="1" w:afterLines="1"/>
        <w:rPr>
          <w:rFonts w:ascii="Arial" w:hAnsi="Arial" w:cs="Times New Roman"/>
          <w:sz w:val="20"/>
          <w:szCs w:val="20"/>
          <w:lang w:val="en-AU"/>
        </w:rPr>
      </w:pPr>
      <w:r w:rsidRPr="000832FD">
        <w:rPr>
          <w:rFonts w:ascii="Arial" w:hAnsi="Arial" w:cs="Times New Roman"/>
          <w:sz w:val="20"/>
          <w:szCs w:val="22"/>
          <w:lang w:val="en-AU"/>
        </w:rPr>
        <w:t>Meeting closed at 2:00.</w:t>
      </w:r>
    </w:p>
    <w:p w:rsidR="005B79A6" w:rsidRPr="000832FD" w:rsidRDefault="000832FD">
      <w:pPr>
        <w:rPr>
          <w:rFonts w:ascii="Arial" w:hAnsi="Arial"/>
          <w:sz w:val="20"/>
        </w:rPr>
      </w:pPr>
    </w:p>
    <w:sectPr w:rsidR="005B79A6" w:rsidRPr="000832FD" w:rsidSect="000832FD">
      <w:pgSz w:w="11900" w:h="16840"/>
      <w:pgMar w:top="1440" w:right="1268"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32FD"/>
    <w:rsid w:val="000832FD"/>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832FD"/>
    <w:pPr>
      <w:spacing w:beforeLines="1" w:afterLines="1"/>
    </w:pPr>
    <w:rPr>
      <w:rFonts w:ascii="Times" w:hAnsi="Times" w:cs="Times New Roman"/>
      <w:sz w:val="20"/>
      <w:szCs w:val="20"/>
      <w:lang w:val="en-AU"/>
    </w:rPr>
  </w:style>
  <w:style w:type="character" w:styleId="Strong">
    <w:name w:val="Strong"/>
    <w:basedOn w:val="DefaultParagraphFont"/>
    <w:uiPriority w:val="22"/>
    <w:rsid w:val="000832FD"/>
    <w:rPr>
      <w:b/>
    </w:rPr>
  </w:style>
  <w:style w:type="character" w:customStyle="1" w:styleId="spelle">
    <w:name w:val="spelle"/>
    <w:basedOn w:val="DefaultParagraphFont"/>
    <w:rsid w:val="000832FD"/>
  </w:style>
  <w:style w:type="character" w:customStyle="1" w:styleId="grame">
    <w:name w:val="grame"/>
    <w:basedOn w:val="DefaultParagraphFont"/>
    <w:rsid w:val="000832FD"/>
  </w:style>
  <w:style w:type="paragraph" w:customStyle="1" w:styleId="fr1">
    <w:name w:val="fr1"/>
    <w:basedOn w:val="Normal"/>
    <w:rsid w:val="000832FD"/>
    <w:pPr>
      <w:spacing w:beforeLines="1" w:afterLines="1"/>
    </w:pPr>
    <w:rPr>
      <w:rFonts w:ascii="Times" w:hAnsi="Times"/>
      <w:sz w:val="20"/>
      <w:szCs w:val="20"/>
      <w:lang w:val="en-AU"/>
    </w:rPr>
  </w:style>
  <w:style w:type="character" w:styleId="Hyperlink">
    <w:name w:val="Hyperlink"/>
    <w:basedOn w:val="DefaultParagraphFont"/>
    <w:uiPriority w:val="99"/>
    <w:rsid w:val="000832FD"/>
    <w:rPr>
      <w:color w:val="0000FF"/>
      <w:u w:val="single"/>
    </w:rPr>
  </w:style>
  <w:style w:type="character" w:styleId="FollowedHyperlink">
    <w:name w:val="FollowedHyperlink"/>
    <w:basedOn w:val="DefaultParagraphFont"/>
    <w:uiPriority w:val="99"/>
    <w:rsid w:val="000832FD"/>
    <w:rPr>
      <w:color w:val="0000FF"/>
      <w:u w:val="single"/>
    </w:rPr>
  </w:style>
  <w:style w:type="paragraph" w:customStyle="1" w:styleId="fr2">
    <w:name w:val="fr2"/>
    <w:basedOn w:val="Normal"/>
    <w:rsid w:val="000832FD"/>
    <w:pPr>
      <w:spacing w:beforeLines="1" w:afterLines="1"/>
    </w:pPr>
    <w:rPr>
      <w:rFonts w:ascii="Times" w:hAnsi="Times"/>
      <w:sz w:val="20"/>
      <w:szCs w:val="20"/>
      <w:lang w:val="en-AU"/>
    </w:rPr>
  </w:style>
  <w:style w:type="character" w:styleId="Emphasis">
    <w:name w:val="Emphasis"/>
    <w:basedOn w:val="DefaultParagraphFont"/>
    <w:uiPriority w:val="20"/>
    <w:rsid w:val="000832FD"/>
    <w:rPr>
      <w:i/>
    </w:rPr>
  </w:style>
</w:styles>
</file>

<file path=word/webSettings.xml><?xml version="1.0" encoding="utf-8"?>
<w:webSettings xmlns:r="http://schemas.openxmlformats.org/officeDocument/2006/relationships" xmlns:w="http://schemas.openxmlformats.org/wordprocessingml/2006/main">
  <w:divs>
    <w:div w:id="679701571">
      <w:bodyDiv w:val="1"/>
      <w:marLeft w:val="0"/>
      <w:marRight w:val="0"/>
      <w:marTop w:val="0"/>
      <w:marBottom w:val="0"/>
      <w:divBdr>
        <w:top w:val="none" w:sz="0" w:space="0" w:color="auto"/>
        <w:left w:val="none" w:sz="0" w:space="0" w:color="auto"/>
        <w:bottom w:val="none" w:sz="0" w:space="0" w:color="auto"/>
        <w:right w:val="none" w:sz="0" w:space="0" w:color="auto"/>
      </w:divBdr>
      <w:divsChild>
        <w:div w:id="837620992">
          <w:marLeft w:val="0"/>
          <w:marRight w:val="0"/>
          <w:marTop w:val="0"/>
          <w:marBottom w:val="0"/>
          <w:divBdr>
            <w:top w:val="none" w:sz="0" w:space="0" w:color="auto"/>
            <w:left w:val="none" w:sz="0" w:space="0" w:color="auto"/>
            <w:bottom w:val="none" w:sz="0" w:space="0" w:color="auto"/>
            <w:right w:val="none" w:sz="0" w:space="0" w:color="auto"/>
          </w:divBdr>
          <w:divsChild>
            <w:div w:id="1002901713">
              <w:marLeft w:val="0"/>
              <w:marRight w:val="0"/>
              <w:marTop w:val="0"/>
              <w:marBottom w:val="0"/>
              <w:divBdr>
                <w:top w:val="none" w:sz="0" w:space="0" w:color="auto"/>
                <w:left w:val="none" w:sz="0" w:space="0" w:color="auto"/>
                <w:bottom w:val="none" w:sz="0" w:space="0" w:color="auto"/>
                <w:right w:val="none" w:sz="0" w:space="0" w:color="auto"/>
              </w:divBdr>
              <w:divsChild>
                <w:div w:id="1286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jsimpson@alkali.otago.ac.nz" TargetMode="External"/><Relationship Id="rId5" Type="http://schemas.openxmlformats.org/officeDocument/2006/relationships/hyperlink" Target="mailto:j.martin@imb.uq.edu.au"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1600</Words>
  <Characters>9123</Characters>
  <Application>Microsoft Macintosh Word</Application>
  <DocSecurity>0</DocSecurity>
  <Lines>76</Lines>
  <Paragraphs>18</Paragraphs>
  <ScaleCrop>false</ScaleCrop>
  <Company>Antaria Limited</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2013-10-30T07:42:00Z</dcterms:created>
  <dcterms:modified xsi:type="dcterms:W3CDTF">2013-10-30T07:47:00Z</dcterms:modified>
</cp:coreProperties>
</file>