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B7E" w:rsidRPr="00844B7E" w:rsidRDefault="00844B7E" w:rsidP="00844B7E">
      <w:pPr>
        <w:spacing w:beforeLines="1" w:afterLines="1"/>
        <w:ind w:left="-284"/>
        <w:jc w:val="center"/>
        <w:rPr>
          <w:rFonts w:ascii="Arial" w:hAnsi="Arial" w:cs="Times New Roman"/>
          <w:b/>
          <w:sz w:val="20"/>
          <w:szCs w:val="20"/>
          <w:lang w:val="en-AU"/>
        </w:rPr>
      </w:pPr>
      <w:r w:rsidRPr="00844B7E">
        <w:rPr>
          <w:rFonts w:ascii="Arial" w:hAnsi="Arial" w:cs="Times New Roman"/>
          <w:b/>
          <w:sz w:val="20"/>
          <w:lang/>
        </w:rPr>
        <w:t>Minutes of Fourth the Council Meeting</w:t>
      </w:r>
    </w:p>
    <w:p w:rsidR="00844B7E" w:rsidRPr="00844B7E" w:rsidRDefault="00844B7E" w:rsidP="00844B7E">
      <w:pPr>
        <w:spacing w:beforeLines="1" w:afterLines="1"/>
        <w:ind w:left="-284"/>
        <w:jc w:val="center"/>
        <w:rPr>
          <w:rFonts w:ascii="Arial" w:hAnsi="Arial" w:cs="Times New Roman"/>
          <w:b/>
          <w:sz w:val="20"/>
          <w:szCs w:val="20"/>
          <w:lang w:val="en-AU"/>
        </w:rPr>
      </w:pPr>
      <w:r w:rsidRPr="00844B7E">
        <w:rPr>
          <w:rFonts w:ascii="Arial" w:hAnsi="Arial" w:cs="Times New Roman"/>
          <w:b/>
          <w:sz w:val="20"/>
          <w:lang/>
        </w:rPr>
        <w:t>Asian Crystallographic Association</w:t>
      </w:r>
    </w:p>
    <w:p w:rsidR="00844B7E" w:rsidRPr="00844B7E" w:rsidRDefault="00844B7E" w:rsidP="00844B7E">
      <w:pPr>
        <w:spacing w:beforeLines="1" w:afterLines="1"/>
        <w:ind w:left="-284"/>
        <w:jc w:val="center"/>
        <w:rPr>
          <w:rFonts w:ascii="Arial" w:hAnsi="Arial" w:cs="Times New Roman"/>
          <w:b/>
          <w:sz w:val="20"/>
          <w:szCs w:val="20"/>
          <w:lang w:val="en-AU"/>
        </w:rPr>
      </w:pPr>
      <w:r w:rsidRPr="00844B7E">
        <w:rPr>
          <w:rFonts w:ascii="Arial" w:hAnsi="Arial" w:cs="Times New Roman"/>
          <w:b/>
          <w:sz w:val="20"/>
          <w:lang/>
        </w:rPr>
        <w:t>Time: 14:00 on Wednesday, Aug. 25, 1993</w:t>
      </w:r>
    </w:p>
    <w:p w:rsidR="00844B7E" w:rsidRPr="00844B7E" w:rsidRDefault="00844B7E" w:rsidP="00844B7E">
      <w:pPr>
        <w:spacing w:beforeLines="1" w:afterLines="1"/>
        <w:ind w:left="-284"/>
        <w:jc w:val="center"/>
        <w:rPr>
          <w:rFonts w:ascii="Arial" w:hAnsi="Arial" w:cs="Times New Roman"/>
          <w:b/>
          <w:sz w:val="20"/>
          <w:szCs w:val="20"/>
          <w:lang w:val="en-AU"/>
        </w:rPr>
      </w:pPr>
      <w:r w:rsidRPr="00844B7E">
        <w:rPr>
          <w:rFonts w:ascii="Arial" w:hAnsi="Arial" w:cs="Times New Roman"/>
          <w:b/>
          <w:sz w:val="20"/>
          <w:lang/>
        </w:rPr>
        <w:t>Place: Room 5014 at International Convention Center, Beijing China</w:t>
      </w:r>
    </w:p>
    <w:p w:rsidR="00844B7E" w:rsidRPr="00844B7E" w:rsidRDefault="00844B7E" w:rsidP="00844B7E">
      <w:pPr>
        <w:spacing w:beforeLines="1" w:afterLines="1"/>
        <w:ind w:left="-284"/>
        <w:rPr>
          <w:rFonts w:ascii="Arial" w:hAnsi="Arial" w:cs="Times New Roman"/>
          <w:sz w:val="20"/>
          <w:szCs w:val="20"/>
          <w:lang w:val="en-AU"/>
        </w:rPr>
      </w:pPr>
      <w:r w:rsidRPr="00844B7E">
        <w:rPr>
          <w:rFonts w:ascii="Arial" w:hAnsi="Arial" w:cs="Times New Roman"/>
          <w:sz w:val="20"/>
          <w:lang/>
        </w:rPr>
        <w:t>Attended by:</w:t>
      </w:r>
    </w:p>
    <w:p w:rsidR="00844B7E" w:rsidRDefault="00844B7E" w:rsidP="00844B7E">
      <w:pPr>
        <w:spacing w:beforeLines="1" w:afterLines="1"/>
        <w:ind w:left="-284"/>
        <w:rPr>
          <w:rFonts w:ascii="Arial" w:hAnsi="Arial" w:cs="Times New Roman"/>
          <w:sz w:val="20"/>
          <w:lang/>
        </w:rPr>
      </w:pPr>
      <w:r w:rsidRPr="00844B7E">
        <w:rPr>
          <w:rFonts w:ascii="Arial" w:hAnsi="Arial" w:cs="Times New Roman"/>
          <w:sz w:val="20"/>
          <w:lang/>
        </w:rPr>
        <w:t>D. Creagh &amp; S.R. Hall (alternate to J. W. White) (Australia) P.M. Miao.C.</w:t>
      </w:r>
      <w:r w:rsidRPr="00844B7E">
        <w:rPr>
          <w:rFonts w:ascii="Arial" w:hAnsi="Arial" w:cs="Times New Roman"/>
          <w:sz w:val="20"/>
          <w:szCs w:val="20"/>
          <w:lang w:val="en-AU"/>
        </w:rPr>
        <w:t xml:space="preserve"> </w:t>
      </w:r>
      <w:r w:rsidRPr="00844B7E">
        <w:rPr>
          <w:rFonts w:ascii="Arial" w:hAnsi="Arial" w:cs="Times New Roman"/>
          <w:sz w:val="20"/>
          <w:lang/>
        </w:rPr>
        <w:t>Wang &amp; Z. Zhang (China) T. C. W. Mak (Hong Kong) K. K. Kannan (India) T. Ashida, J. Harada, H. Hashizume, N. Kasai &amp; T. Uragami (Japan) S. J. Chung &amp; Y. J. Park (Korea) H. K. Fun &amp; S. W. Ng (Malaysia) W.T. Robinson (New Zealand) W. C. Patalinghug (Philippines) L.L. Koh (Singapore) R. P. Gunawardane (Sri Lanka) S. L. Chang &amp; T. J. Lee &amp; Yu Wang (Taiwan) P. Phavanantha (Thailand) Nguyen Van Tri (Vietnam)</w:t>
      </w:r>
    </w:p>
    <w:p w:rsidR="00844B7E" w:rsidRPr="00844B7E" w:rsidRDefault="00844B7E" w:rsidP="00844B7E">
      <w:pPr>
        <w:spacing w:beforeLines="1" w:afterLines="1"/>
        <w:ind w:left="-284"/>
        <w:rPr>
          <w:rFonts w:ascii="Arial" w:hAnsi="Arial" w:cs="Times New Roman"/>
          <w:sz w:val="20"/>
          <w:szCs w:val="20"/>
          <w:lang w:val="en-AU"/>
        </w:rPr>
      </w:pPr>
    </w:p>
    <w:p w:rsidR="00844B7E" w:rsidRPr="00844B7E" w:rsidRDefault="00844B7E" w:rsidP="00844B7E">
      <w:pPr>
        <w:spacing w:beforeLines="1" w:afterLines="1"/>
        <w:ind w:left="-284"/>
        <w:rPr>
          <w:rFonts w:ascii="Arial" w:hAnsi="Arial" w:cs="Times New Roman"/>
          <w:b/>
          <w:sz w:val="20"/>
          <w:lang/>
        </w:rPr>
      </w:pPr>
      <w:r w:rsidRPr="00844B7E">
        <w:rPr>
          <w:rFonts w:ascii="Arial" w:hAnsi="Arial" w:cs="Times New Roman"/>
          <w:b/>
          <w:sz w:val="20"/>
          <w:lang/>
        </w:rPr>
        <w:t>Item 1.</w:t>
      </w:r>
      <w:r w:rsidRPr="00844B7E">
        <w:rPr>
          <w:rFonts w:ascii="Arial" w:hAnsi="Arial" w:cs="Times New Roman"/>
          <w:b/>
          <w:sz w:val="20"/>
          <w:szCs w:val="20"/>
          <w:lang w:val="en-AU"/>
        </w:rPr>
        <w:t xml:space="preserve"> </w:t>
      </w:r>
      <w:r w:rsidRPr="00844B7E">
        <w:rPr>
          <w:rFonts w:ascii="Arial" w:hAnsi="Arial" w:cs="Times New Roman"/>
          <w:b/>
          <w:sz w:val="20"/>
          <w:lang/>
        </w:rPr>
        <w:t>Confirmation of the Minutes of the Nov. 1992 Meeting.</w:t>
      </w:r>
    </w:p>
    <w:p w:rsidR="00844B7E" w:rsidRDefault="00844B7E" w:rsidP="00844B7E">
      <w:pPr>
        <w:spacing w:beforeLines="1" w:afterLines="1"/>
        <w:ind w:left="-284"/>
        <w:rPr>
          <w:rFonts w:ascii="Arial" w:hAnsi="Arial" w:cs="Times New Roman"/>
          <w:sz w:val="20"/>
          <w:lang/>
        </w:rPr>
      </w:pPr>
      <w:r w:rsidRPr="00844B7E">
        <w:rPr>
          <w:rFonts w:ascii="Arial" w:hAnsi="Arial" w:cs="Times New Roman"/>
          <w:sz w:val="20"/>
          <w:lang/>
        </w:rPr>
        <w:t xml:space="preserve"> Passed with no comments.</w:t>
      </w:r>
    </w:p>
    <w:p w:rsidR="00844B7E" w:rsidRPr="00844B7E" w:rsidRDefault="00844B7E" w:rsidP="00844B7E">
      <w:pPr>
        <w:spacing w:beforeLines="1" w:afterLines="1"/>
        <w:ind w:left="-284"/>
        <w:rPr>
          <w:rFonts w:ascii="Arial" w:hAnsi="Arial" w:cs="Times New Roman"/>
          <w:sz w:val="20"/>
          <w:szCs w:val="20"/>
          <w:lang w:val="en-AU"/>
        </w:rPr>
      </w:pPr>
    </w:p>
    <w:p w:rsidR="00844B7E" w:rsidRPr="00844B7E" w:rsidRDefault="00844B7E" w:rsidP="00844B7E">
      <w:pPr>
        <w:spacing w:beforeLines="1" w:afterLines="1"/>
        <w:ind w:left="-284"/>
        <w:rPr>
          <w:rFonts w:ascii="Arial" w:hAnsi="Arial" w:cs="Times New Roman"/>
          <w:b/>
          <w:sz w:val="20"/>
          <w:szCs w:val="20"/>
          <w:lang w:val="en-AU"/>
        </w:rPr>
      </w:pPr>
      <w:r w:rsidRPr="00844B7E">
        <w:rPr>
          <w:rFonts w:ascii="Arial" w:hAnsi="Arial" w:cs="Times New Roman"/>
          <w:b/>
          <w:sz w:val="20"/>
          <w:lang/>
        </w:rPr>
        <w:t>Item 2.</w:t>
      </w:r>
      <w:r w:rsidRPr="00844B7E">
        <w:rPr>
          <w:rFonts w:ascii="Arial" w:hAnsi="Arial" w:cs="Times New Roman"/>
          <w:b/>
          <w:sz w:val="20"/>
          <w:szCs w:val="20"/>
          <w:lang w:val="en-AU"/>
        </w:rPr>
        <w:t xml:space="preserve"> </w:t>
      </w:r>
      <w:r w:rsidRPr="00844B7E">
        <w:rPr>
          <w:rFonts w:ascii="Arial" w:hAnsi="Arial" w:cs="Times New Roman"/>
          <w:b/>
          <w:sz w:val="20"/>
          <w:lang/>
        </w:rPr>
        <w:t>Recording of 1993-1996 Councillors</w:t>
      </w:r>
    </w:p>
    <w:p w:rsidR="00844B7E" w:rsidRPr="00844B7E" w:rsidRDefault="00844B7E" w:rsidP="00844B7E">
      <w:pPr>
        <w:tabs>
          <w:tab w:val="left" w:pos="2500"/>
        </w:tabs>
        <w:spacing w:beforeLines="1" w:afterLines="1"/>
        <w:ind w:right="-40"/>
        <w:rPr>
          <w:rFonts w:ascii="Arial" w:hAnsi="Arial" w:cs="Times New Roman"/>
          <w:sz w:val="20"/>
          <w:szCs w:val="20"/>
          <w:lang w:val="en-AU"/>
        </w:rPr>
      </w:pPr>
    </w:p>
    <w:tbl>
      <w:tblPr>
        <w:tblW w:w="0" w:type="auto"/>
        <w:tblCellSpacing w:w="15" w:type="dxa"/>
        <w:tblInd w:w="-146" w:type="dxa"/>
        <w:tblCellMar>
          <w:top w:w="15" w:type="dxa"/>
          <w:left w:w="15" w:type="dxa"/>
          <w:bottom w:w="15" w:type="dxa"/>
          <w:right w:w="15" w:type="dxa"/>
        </w:tblCellMar>
        <w:tblLook w:val="0000"/>
      </w:tblPr>
      <w:tblGrid>
        <w:gridCol w:w="2387"/>
        <w:gridCol w:w="2190"/>
        <w:gridCol w:w="3045"/>
      </w:tblGrid>
      <w:tr w:rsidR="00844B7E" w:rsidRPr="00844B7E" w:rsidTr="00844B7E">
        <w:trPr>
          <w:tblCellSpacing w:w="15" w:type="dxa"/>
        </w:trPr>
        <w:tc>
          <w:tcPr>
            <w:tcW w:w="2342" w:type="dxa"/>
            <w:shd w:val="clear" w:color="auto" w:fill="auto"/>
            <w:tcMar>
              <w:top w:w="0" w:type="dxa"/>
              <w:left w:w="108" w:type="dxa"/>
              <w:bottom w:w="0" w:type="dxa"/>
              <w:right w:w="108" w:type="dxa"/>
            </w:tcMar>
          </w:tcPr>
          <w:p w:rsidR="00000000" w:rsidRPr="00844B7E" w:rsidRDefault="00844B7E" w:rsidP="00844B7E">
            <w:pPr>
              <w:ind w:left="-421" w:right="-40" w:firstLine="709"/>
              <w:jc w:val="both"/>
              <w:rPr>
                <w:rFonts w:ascii="Arial" w:hAnsi="Arial" w:cs="Times New Roman"/>
                <w:sz w:val="20"/>
                <w:szCs w:val="20"/>
                <w:lang w:val="en-AU"/>
              </w:rPr>
            </w:pPr>
            <w:r w:rsidRPr="00844B7E">
              <w:rPr>
                <w:rFonts w:ascii="Arial" w:hAnsi="Arial" w:cs="Times New Roman"/>
                <w:sz w:val="20"/>
                <w:szCs w:val="20"/>
                <w:lang/>
              </w:rPr>
              <w:t>Australia</w:t>
            </w:r>
          </w:p>
        </w:tc>
        <w:tc>
          <w:tcPr>
            <w:tcW w:w="2160" w:type="dxa"/>
            <w:shd w:val="clear" w:color="auto" w:fill="auto"/>
            <w:tcMar>
              <w:top w:w="0" w:type="dxa"/>
              <w:left w:w="108" w:type="dxa"/>
              <w:bottom w:w="0" w:type="dxa"/>
              <w:right w:w="108" w:type="dxa"/>
            </w:tcMar>
          </w:tcPr>
          <w:p w:rsidR="00000000" w:rsidRPr="00844B7E" w:rsidRDefault="00844B7E" w:rsidP="00844B7E">
            <w:pPr>
              <w:ind w:left="-709" w:right="-40" w:firstLine="425"/>
              <w:jc w:val="center"/>
              <w:rPr>
                <w:rFonts w:ascii="Arial" w:hAnsi="Arial" w:cs="Times New Roman"/>
                <w:sz w:val="20"/>
                <w:szCs w:val="20"/>
                <w:lang w:val="en-AU"/>
              </w:rPr>
            </w:pPr>
            <w:r w:rsidRPr="00844B7E">
              <w:rPr>
                <w:rFonts w:ascii="Arial" w:hAnsi="Arial" w:cs="Times New Roman"/>
                <w:sz w:val="20"/>
                <w:szCs w:val="20"/>
                <w:lang/>
              </w:rPr>
              <w:t>III</w:t>
            </w:r>
          </w:p>
        </w:tc>
        <w:tc>
          <w:tcPr>
            <w:tcW w:w="3000" w:type="dxa"/>
            <w:shd w:val="clear" w:color="auto" w:fill="auto"/>
            <w:tcMar>
              <w:top w:w="0" w:type="dxa"/>
              <w:left w:w="108" w:type="dxa"/>
              <w:bottom w:w="0" w:type="dxa"/>
              <w:right w:w="108" w:type="dxa"/>
            </w:tcMar>
          </w:tcPr>
          <w:p w:rsidR="00000000" w:rsidRPr="00844B7E" w:rsidRDefault="00844B7E" w:rsidP="00844B7E">
            <w:pPr>
              <w:ind w:left="-709" w:right="-40" w:firstLine="425"/>
              <w:rPr>
                <w:rFonts w:ascii="Arial" w:hAnsi="Arial" w:cs="Times New Roman"/>
                <w:sz w:val="20"/>
                <w:szCs w:val="20"/>
                <w:lang w:val="en-AU"/>
              </w:rPr>
            </w:pPr>
            <w:r w:rsidRPr="00844B7E">
              <w:rPr>
                <w:rFonts w:ascii="Arial" w:hAnsi="Arial" w:cs="Times New Roman"/>
                <w:sz w:val="20"/>
                <w:szCs w:val="20"/>
                <w:lang/>
              </w:rPr>
              <w:t>Dudley Creagh &amp; J. W. White</w:t>
            </w:r>
          </w:p>
        </w:tc>
      </w:tr>
      <w:tr w:rsidR="00844B7E" w:rsidRPr="00844B7E" w:rsidTr="00844B7E">
        <w:trPr>
          <w:tblCellSpacing w:w="15" w:type="dxa"/>
        </w:trPr>
        <w:tc>
          <w:tcPr>
            <w:tcW w:w="2342" w:type="dxa"/>
            <w:shd w:val="clear" w:color="auto" w:fill="auto"/>
            <w:tcMar>
              <w:top w:w="0" w:type="dxa"/>
              <w:left w:w="108" w:type="dxa"/>
              <w:bottom w:w="0" w:type="dxa"/>
              <w:right w:w="108" w:type="dxa"/>
            </w:tcMar>
          </w:tcPr>
          <w:p w:rsidR="00000000" w:rsidRPr="00844B7E" w:rsidRDefault="00844B7E" w:rsidP="00844B7E">
            <w:pPr>
              <w:ind w:left="-421" w:right="-40" w:firstLine="709"/>
              <w:jc w:val="both"/>
              <w:rPr>
                <w:rFonts w:ascii="Arial" w:hAnsi="Arial" w:cs="Times New Roman"/>
                <w:sz w:val="20"/>
                <w:szCs w:val="20"/>
                <w:lang w:val="en-AU"/>
              </w:rPr>
            </w:pPr>
            <w:r w:rsidRPr="00844B7E">
              <w:rPr>
                <w:rFonts w:ascii="Arial" w:hAnsi="Arial" w:cs="Times New Roman"/>
                <w:sz w:val="20"/>
                <w:szCs w:val="20"/>
                <w:lang/>
              </w:rPr>
              <w:t>Bangladesh</w:t>
            </w:r>
          </w:p>
        </w:tc>
        <w:tc>
          <w:tcPr>
            <w:tcW w:w="2160" w:type="dxa"/>
            <w:shd w:val="clear" w:color="auto" w:fill="auto"/>
            <w:tcMar>
              <w:top w:w="0" w:type="dxa"/>
              <w:left w:w="108" w:type="dxa"/>
              <w:bottom w:w="0" w:type="dxa"/>
              <w:right w:w="108" w:type="dxa"/>
            </w:tcMar>
          </w:tcPr>
          <w:p w:rsidR="00000000" w:rsidRPr="00844B7E" w:rsidRDefault="00844B7E" w:rsidP="00844B7E">
            <w:pPr>
              <w:ind w:left="-709" w:right="-40" w:firstLine="425"/>
              <w:jc w:val="center"/>
              <w:rPr>
                <w:rFonts w:ascii="Arial" w:hAnsi="Arial" w:cs="Times New Roman"/>
                <w:sz w:val="20"/>
                <w:szCs w:val="20"/>
                <w:lang w:val="en-AU"/>
              </w:rPr>
            </w:pPr>
            <w:r w:rsidRPr="00844B7E">
              <w:rPr>
                <w:rFonts w:ascii="Arial" w:hAnsi="Arial" w:cs="Times New Roman"/>
                <w:sz w:val="20"/>
                <w:szCs w:val="20"/>
                <w:lang/>
              </w:rPr>
              <w:t>I</w:t>
            </w:r>
          </w:p>
        </w:tc>
        <w:tc>
          <w:tcPr>
            <w:tcW w:w="3000" w:type="dxa"/>
            <w:shd w:val="clear" w:color="auto" w:fill="auto"/>
            <w:tcMar>
              <w:top w:w="0" w:type="dxa"/>
              <w:left w:w="108" w:type="dxa"/>
              <w:bottom w:w="0" w:type="dxa"/>
              <w:right w:w="108" w:type="dxa"/>
            </w:tcMar>
          </w:tcPr>
          <w:p w:rsidR="00000000" w:rsidRPr="00844B7E" w:rsidRDefault="00844B7E" w:rsidP="00844B7E">
            <w:pPr>
              <w:ind w:left="-709" w:right="-40" w:firstLine="425"/>
              <w:rPr>
                <w:rFonts w:ascii="Arial" w:hAnsi="Arial" w:cs="Times New Roman"/>
                <w:sz w:val="20"/>
                <w:szCs w:val="20"/>
                <w:lang w:val="en-AU"/>
              </w:rPr>
            </w:pPr>
            <w:r w:rsidRPr="00844B7E">
              <w:rPr>
                <w:rFonts w:ascii="Arial" w:hAnsi="Arial" w:cs="Times New Roman"/>
                <w:sz w:val="20"/>
                <w:szCs w:val="20"/>
                <w:lang/>
              </w:rPr>
              <w:t>Altar Hussain</w:t>
            </w:r>
          </w:p>
        </w:tc>
      </w:tr>
      <w:tr w:rsidR="00844B7E" w:rsidRPr="00844B7E" w:rsidTr="00844B7E">
        <w:trPr>
          <w:tblCellSpacing w:w="15" w:type="dxa"/>
        </w:trPr>
        <w:tc>
          <w:tcPr>
            <w:tcW w:w="2342" w:type="dxa"/>
            <w:shd w:val="clear" w:color="auto" w:fill="auto"/>
            <w:tcMar>
              <w:top w:w="0" w:type="dxa"/>
              <w:left w:w="108" w:type="dxa"/>
              <w:bottom w:w="0" w:type="dxa"/>
              <w:right w:w="108" w:type="dxa"/>
            </w:tcMar>
          </w:tcPr>
          <w:p w:rsidR="00000000" w:rsidRPr="00844B7E" w:rsidRDefault="00844B7E" w:rsidP="00844B7E">
            <w:pPr>
              <w:ind w:left="-421" w:right="-40" w:firstLine="709"/>
              <w:jc w:val="both"/>
              <w:rPr>
                <w:rFonts w:ascii="Arial" w:hAnsi="Arial" w:cs="Times New Roman"/>
                <w:sz w:val="20"/>
                <w:szCs w:val="20"/>
                <w:lang w:val="en-AU"/>
              </w:rPr>
            </w:pPr>
            <w:r w:rsidRPr="00844B7E">
              <w:rPr>
                <w:rFonts w:ascii="Arial" w:hAnsi="Arial" w:cs="Times New Roman"/>
                <w:sz w:val="20"/>
                <w:szCs w:val="20"/>
                <w:lang/>
              </w:rPr>
              <w:t>China</w:t>
            </w:r>
          </w:p>
        </w:tc>
        <w:tc>
          <w:tcPr>
            <w:tcW w:w="2160" w:type="dxa"/>
            <w:shd w:val="clear" w:color="auto" w:fill="auto"/>
            <w:tcMar>
              <w:top w:w="0" w:type="dxa"/>
              <w:left w:w="108" w:type="dxa"/>
              <w:bottom w:w="0" w:type="dxa"/>
              <w:right w:w="108" w:type="dxa"/>
            </w:tcMar>
          </w:tcPr>
          <w:p w:rsidR="00000000" w:rsidRPr="00844B7E" w:rsidRDefault="00844B7E" w:rsidP="00844B7E">
            <w:pPr>
              <w:ind w:left="-709" w:right="-40" w:firstLine="425"/>
              <w:jc w:val="center"/>
              <w:rPr>
                <w:rFonts w:ascii="Arial" w:hAnsi="Arial" w:cs="Times New Roman"/>
                <w:sz w:val="20"/>
                <w:szCs w:val="20"/>
                <w:lang w:val="en-AU"/>
              </w:rPr>
            </w:pPr>
            <w:r w:rsidRPr="00844B7E">
              <w:rPr>
                <w:rFonts w:ascii="Arial" w:hAnsi="Arial" w:cs="Times New Roman"/>
                <w:sz w:val="20"/>
                <w:szCs w:val="20"/>
                <w:lang/>
              </w:rPr>
              <w:t>II</w:t>
            </w:r>
          </w:p>
        </w:tc>
        <w:tc>
          <w:tcPr>
            <w:tcW w:w="3000" w:type="dxa"/>
            <w:shd w:val="clear" w:color="auto" w:fill="auto"/>
            <w:tcMar>
              <w:top w:w="0" w:type="dxa"/>
              <w:left w:w="108" w:type="dxa"/>
              <w:bottom w:w="0" w:type="dxa"/>
              <w:right w:w="108" w:type="dxa"/>
            </w:tcMar>
          </w:tcPr>
          <w:p w:rsidR="00000000" w:rsidRPr="00844B7E" w:rsidRDefault="00844B7E" w:rsidP="00844B7E">
            <w:pPr>
              <w:ind w:left="-709" w:right="-40" w:firstLine="425"/>
              <w:rPr>
                <w:rFonts w:ascii="Arial" w:hAnsi="Arial" w:cs="Times New Roman"/>
                <w:sz w:val="20"/>
                <w:szCs w:val="20"/>
                <w:lang w:val="en-AU"/>
              </w:rPr>
            </w:pPr>
            <w:r w:rsidRPr="00844B7E">
              <w:rPr>
                <w:rFonts w:ascii="Arial" w:hAnsi="Arial" w:cs="Times New Roman"/>
                <w:sz w:val="20"/>
                <w:szCs w:val="20"/>
                <w:lang/>
              </w:rPr>
              <w:t>Z. Zhang</w:t>
            </w:r>
          </w:p>
        </w:tc>
      </w:tr>
      <w:tr w:rsidR="00844B7E" w:rsidRPr="00844B7E" w:rsidTr="00844B7E">
        <w:trPr>
          <w:tblCellSpacing w:w="15" w:type="dxa"/>
        </w:trPr>
        <w:tc>
          <w:tcPr>
            <w:tcW w:w="2342" w:type="dxa"/>
            <w:shd w:val="clear" w:color="auto" w:fill="auto"/>
            <w:tcMar>
              <w:top w:w="0" w:type="dxa"/>
              <w:left w:w="108" w:type="dxa"/>
              <w:bottom w:w="0" w:type="dxa"/>
              <w:right w:w="108" w:type="dxa"/>
            </w:tcMar>
          </w:tcPr>
          <w:p w:rsidR="00000000" w:rsidRPr="00844B7E" w:rsidRDefault="00844B7E" w:rsidP="00844B7E">
            <w:pPr>
              <w:ind w:left="-421" w:right="-40" w:firstLine="709"/>
              <w:jc w:val="both"/>
              <w:rPr>
                <w:rFonts w:ascii="Arial" w:hAnsi="Arial" w:cs="Times New Roman"/>
                <w:sz w:val="20"/>
                <w:szCs w:val="20"/>
                <w:lang w:val="en-AU"/>
              </w:rPr>
            </w:pPr>
            <w:r w:rsidRPr="00844B7E">
              <w:rPr>
                <w:rFonts w:ascii="Arial" w:hAnsi="Arial" w:cs="Times New Roman"/>
                <w:sz w:val="20"/>
                <w:szCs w:val="20"/>
                <w:lang/>
              </w:rPr>
              <w:t>Hong Kong</w:t>
            </w:r>
          </w:p>
        </w:tc>
        <w:tc>
          <w:tcPr>
            <w:tcW w:w="2160" w:type="dxa"/>
            <w:shd w:val="clear" w:color="auto" w:fill="auto"/>
            <w:tcMar>
              <w:top w:w="0" w:type="dxa"/>
              <w:left w:w="108" w:type="dxa"/>
              <w:bottom w:w="0" w:type="dxa"/>
              <w:right w:w="108" w:type="dxa"/>
            </w:tcMar>
          </w:tcPr>
          <w:p w:rsidR="00000000" w:rsidRPr="00844B7E" w:rsidRDefault="00844B7E" w:rsidP="00844B7E">
            <w:pPr>
              <w:ind w:left="-709" w:right="-40" w:firstLine="425"/>
              <w:jc w:val="center"/>
              <w:rPr>
                <w:rFonts w:ascii="Arial" w:hAnsi="Arial" w:cs="Times New Roman"/>
                <w:sz w:val="20"/>
                <w:szCs w:val="20"/>
                <w:lang w:val="en-AU"/>
              </w:rPr>
            </w:pPr>
            <w:r w:rsidRPr="00844B7E">
              <w:rPr>
                <w:rFonts w:ascii="Arial" w:hAnsi="Arial" w:cs="Times New Roman"/>
                <w:sz w:val="20"/>
                <w:szCs w:val="20"/>
                <w:lang/>
              </w:rPr>
              <w:t>I</w:t>
            </w:r>
          </w:p>
        </w:tc>
        <w:tc>
          <w:tcPr>
            <w:tcW w:w="3000" w:type="dxa"/>
            <w:shd w:val="clear" w:color="auto" w:fill="auto"/>
            <w:tcMar>
              <w:top w:w="0" w:type="dxa"/>
              <w:left w:w="108" w:type="dxa"/>
              <w:bottom w:w="0" w:type="dxa"/>
              <w:right w:w="108" w:type="dxa"/>
            </w:tcMar>
          </w:tcPr>
          <w:p w:rsidR="00000000" w:rsidRPr="00844B7E" w:rsidRDefault="00844B7E" w:rsidP="00844B7E">
            <w:pPr>
              <w:ind w:left="-709" w:right="-40" w:firstLine="425"/>
              <w:rPr>
                <w:rFonts w:ascii="Arial" w:hAnsi="Arial" w:cs="Times New Roman"/>
                <w:sz w:val="20"/>
                <w:szCs w:val="20"/>
                <w:lang w:val="en-AU"/>
              </w:rPr>
            </w:pPr>
            <w:r w:rsidRPr="00844B7E">
              <w:rPr>
                <w:rFonts w:ascii="Arial" w:hAnsi="Arial" w:cs="Times New Roman"/>
                <w:sz w:val="20"/>
                <w:szCs w:val="20"/>
                <w:lang/>
              </w:rPr>
              <w:t>Thomas C. W, Mak</w:t>
            </w:r>
          </w:p>
        </w:tc>
      </w:tr>
      <w:tr w:rsidR="00844B7E" w:rsidRPr="00844B7E" w:rsidTr="00844B7E">
        <w:trPr>
          <w:tblCellSpacing w:w="15" w:type="dxa"/>
        </w:trPr>
        <w:tc>
          <w:tcPr>
            <w:tcW w:w="2342" w:type="dxa"/>
            <w:shd w:val="clear" w:color="auto" w:fill="auto"/>
            <w:tcMar>
              <w:top w:w="0" w:type="dxa"/>
              <w:left w:w="108" w:type="dxa"/>
              <w:bottom w:w="0" w:type="dxa"/>
              <w:right w:w="108" w:type="dxa"/>
            </w:tcMar>
          </w:tcPr>
          <w:p w:rsidR="00000000" w:rsidRPr="00844B7E" w:rsidRDefault="00844B7E" w:rsidP="00844B7E">
            <w:pPr>
              <w:ind w:left="-421" w:right="-40" w:firstLine="709"/>
              <w:jc w:val="both"/>
              <w:rPr>
                <w:rFonts w:ascii="Arial" w:hAnsi="Arial" w:cs="Times New Roman"/>
                <w:sz w:val="20"/>
                <w:szCs w:val="20"/>
                <w:lang w:val="en-AU"/>
              </w:rPr>
            </w:pPr>
            <w:r w:rsidRPr="00844B7E">
              <w:rPr>
                <w:rFonts w:ascii="Arial" w:hAnsi="Arial" w:cs="Times New Roman"/>
                <w:sz w:val="20"/>
                <w:szCs w:val="20"/>
                <w:lang/>
              </w:rPr>
              <w:t>India</w:t>
            </w:r>
          </w:p>
        </w:tc>
        <w:tc>
          <w:tcPr>
            <w:tcW w:w="2160" w:type="dxa"/>
            <w:shd w:val="clear" w:color="auto" w:fill="auto"/>
            <w:tcMar>
              <w:top w:w="0" w:type="dxa"/>
              <w:left w:w="108" w:type="dxa"/>
              <w:bottom w:w="0" w:type="dxa"/>
              <w:right w:w="108" w:type="dxa"/>
            </w:tcMar>
          </w:tcPr>
          <w:p w:rsidR="00000000" w:rsidRPr="00844B7E" w:rsidRDefault="00844B7E" w:rsidP="00844B7E">
            <w:pPr>
              <w:ind w:left="-709" w:right="-40" w:firstLine="425"/>
              <w:jc w:val="center"/>
              <w:rPr>
                <w:rFonts w:ascii="Arial" w:hAnsi="Arial" w:cs="Times New Roman"/>
                <w:sz w:val="20"/>
                <w:szCs w:val="20"/>
                <w:lang w:val="en-AU"/>
              </w:rPr>
            </w:pPr>
            <w:r w:rsidRPr="00844B7E">
              <w:rPr>
                <w:rFonts w:ascii="Arial" w:hAnsi="Arial" w:cs="Times New Roman"/>
                <w:sz w:val="20"/>
                <w:szCs w:val="20"/>
                <w:lang/>
              </w:rPr>
              <w:t>III</w:t>
            </w:r>
          </w:p>
        </w:tc>
        <w:tc>
          <w:tcPr>
            <w:tcW w:w="3000" w:type="dxa"/>
            <w:shd w:val="clear" w:color="auto" w:fill="auto"/>
            <w:tcMar>
              <w:top w:w="0" w:type="dxa"/>
              <w:left w:w="108" w:type="dxa"/>
              <w:bottom w:w="0" w:type="dxa"/>
              <w:right w:w="108" w:type="dxa"/>
            </w:tcMar>
          </w:tcPr>
          <w:p w:rsidR="00000000" w:rsidRPr="00844B7E" w:rsidRDefault="00844B7E" w:rsidP="00844B7E">
            <w:pPr>
              <w:ind w:left="-709" w:right="-40" w:firstLine="425"/>
              <w:jc w:val="both"/>
              <w:rPr>
                <w:rFonts w:ascii="Arial" w:hAnsi="Arial" w:cs="Times New Roman"/>
                <w:sz w:val="20"/>
                <w:szCs w:val="20"/>
                <w:lang w:val="en-AU"/>
              </w:rPr>
            </w:pPr>
            <w:r w:rsidRPr="00844B7E">
              <w:rPr>
                <w:rFonts w:ascii="Arial" w:hAnsi="Arial" w:cs="Times New Roman"/>
                <w:sz w:val="20"/>
                <w:szCs w:val="20"/>
                <w:lang/>
              </w:rPr>
              <w:t>G.R.Deslraju</w:t>
            </w:r>
            <w:r w:rsidRPr="00844B7E">
              <w:rPr>
                <w:rFonts w:ascii="Arial" w:hAnsi="Arial" w:cs="Times New Roman"/>
                <w:sz w:val="20"/>
                <w:szCs w:val="20"/>
                <w:lang w:val="en-AU"/>
              </w:rPr>
              <w:t xml:space="preserve"> </w:t>
            </w:r>
            <w:r w:rsidRPr="00844B7E">
              <w:rPr>
                <w:rFonts w:ascii="Arial" w:hAnsi="Arial" w:cs="Times New Roman"/>
                <w:sz w:val="20"/>
                <w:szCs w:val="20"/>
                <w:lang/>
              </w:rPr>
              <w:t>&amp; S.P. Sen Gupta &amp; K.K. Kannan</w:t>
            </w:r>
          </w:p>
        </w:tc>
      </w:tr>
      <w:tr w:rsidR="00844B7E" w:rsidRPr="00844B7E" w:rsidTr="00844B7E">
        <w:trPr>
          <w:tblCellSpacing w:w="15" w:type="dxa"/>
        </w:trPr>
        <w:tc>
          <w:tcPr>
            <w:tcW w:w="2342" w:type="dxa"/>
            <w:shd w:val="clear" w:color="auto" w:fill="auto"/>
            <w:tcMar>
              <w:top w:w="0" w:type="dxa"/>
              <w:left w:w="108" w:type="dxa"/>
              <w:bottom w:w="0" w:type="dxa"/>
              <w:right w:w="108" w:type="dxa"/>
            </w:tcMar>
          </w:tcPr>
          <w:p w:rsidR="00000000" w:rsidRPr="00844B7E" w:rsidRDefault="00844B7E" w:rsidP="00844B7E">
            <w:pPr>
              <w:ind w:left="-421" w:right="-40" w:firstLine="709"/>
              <w:jc w:val="both"/>
              <w:rPr>
                <w:rFonts w:ascii="Arial" w:hAnsi="Arial" w:cs="Times New Roman"/>
                <w:sz w:val="20"/>
                <w:szCs w:val="20"/>
                <w:lang w:val="en-AU"/>
              </w:rPr>
            </w:pPr>
            <w:r w:rsidRPr="00844B7E">
              <w:rPr>
                <w:rFonts w:ascii="Arial" w:hAnsi="Arial" w:cs="Times New Roman"/>
                <w:sz w:val="20"/>
                <w:szCs w:val="20"/>
                <w:lang/>
              </w:rPr>
              <w:t>Indonesia</w:t>
            </w:r>
          </w:p>
        </w:tc>
        <w:tc>
          <w:tcPr>
            <w:tcW w:w="2160" w:type="dxa"/>
            <w:shd w:val="clear" w:color="auto" w:fill="auto"/>
            <w:tcMar>
              <w:top w:w="0" w:type="dxa"/>
              <w:left w:w="108" w:type="dxa"/>
              <w:bottom w:w="0" w:type="dxa"/>
              <w:right w:w="108" w:type="dxa"/>
            </w:tcMar>
          </w:tcPr>
          <w:p w:rsidR="00000000" w:rsidRPr="00844B7E" w:rsidRDefault="00844B7E" w:rsidP="00844B7E">
            <w:pPr>
              <w:ind w:left="-709" w:right="-40" w:firstLine="425"/>
              <w:jc w:val="center"/>
              <w:rPr>
                <w:rFonts w:ascii="Arial" w:hAnsi="Arial" w:cs="Times New Roman"/>
                <w:sz w:val="20"/>
                <w:szCs w:val="20"/>
                <w:lang w:val="en-AU"/>
              </w:rPr>
            </w:pPr>
            <w:r w:rsidRPr="00844B7E">
              <w:rPr>
                <w:rFonts w:ascii="Arial" w:hAnsi="Arial" w:cs="Times New Roman"/>
                <w:sz w:val="20"/>
                <w:szCs w:val="20"/>
                <w:lang/>
              </w:rPr>
              <w:t>I</w:t>
            </w:r>
          </w:p>
        </w:tc>
        <w:tc>
          <w:tcPr>
            <w:tcW w:w="3000" w:type="dxa"/>
            <w:shd w:val="clear" w:color="auto" w:fill="auto"/>
            <w:tcMar>
              <w:top w:w="0" w:type="dxa"/>
              <w:left w:w="108" w:type="dxa"/>
              <w:bottom w:w="0" w:type="dxa"/>
              <w:right w:w="108" w:type="dxa"/>
            </w:tcMar>
          </w:tcPr>
          <w:p w:rsidR="00000000" w:rsidRPr="00844B7E" w:rsidRDefault="00844B7E" w:rsidP="00844B7E">
            <w:pPr>
              <w:ind w:left="-709" w:right="-40" w:firstLine="425"/>
              <w:rPr>
                <w:rFonts w:ascii="Arial" w:hAnsi="Arial" w:cs="Times New Roman"/>
                <w:sz w:val="20"/>
                <w:szCs w:val="20"/>
                <w:lang w:val="en-AU"/>
              </w:rPr>
            </w:pPr>
            <w:r w:rsidRPr="00844B7E">
              <w:rPr>
                <w:rFonts w:ascii="Arial" w:hAnsi="Arial" w:cs="Times New Roman"/>
                <w:sz w:val="20"/>
                <w:szCs w:val="20"/>
                <w:lang/>
              </w:rPr>
              <w:t>Walo</w:t>
            </w:r>
            <w:proofErr w:type="spellStart"/>
            <w:r w:rsidRPr="00844B7E">
              <w:rPr>
                <w:rFonts w:ascii="Arial" w:hAnsi="Arial" w:cs="Times New Roman"/>
                <w:sz w:val="20"/>
                <w:szCs w:val="20"/>
                <w:lang w:val="en-AU"/>
              </w:rPr>
              <w:t>ejo</w:t>
            </w:r>
            <w:proofErr w:type="spellEnd"/>
            <w:r w:rsidRPr="00844B7E">
              <w:rPr>
                <w:rFonts w:ascii="Arial" w:hAnsi="Arial" w:cs="Times New Roman"/>
                <w:sz w:val="20"/>
                <w:szCs w:val="20"/>
                <w:lang w:val="en-AU"/>
              </w:rPr>
              <w:t xml:space="preserve"> </w:t>
            </w:r>
            <w:proofErr w:type="spellStart"/>
            <w:r w:rsidRPr="00844B7E">
              <w:rPr>
                <w:rFonts w:ascii="Arial" w:hAnsi="Arial" w:cs="Times New Roman"/>
                <w:sz w:val="20"/>
                <w:szCs w:val="20"/>
                <w:lang w:val="en-AU"/>
              </w:rPr>
              <w:t>Loeksmanto</w:t>
            </w:r>
            <w:proofErr w:type="spellEnd"/>
          </w:p>
        </w:tc>
      </w:tr>
      <w:tr w:rsidR="00844B7E" w:rsidRPr="00844B7E" w:rsidTr="00844B7E">
        <w:trPr>
          <w:tblCellSpacing w:w="15" w:type="dxa"/>
        </w:trPr>
        <w:tc>
          <w:tcPr>
            <w:tcW w:w="2342" w:type="dxa"/>
            <w:shd w:val="clear" w:color="auto" w:fill="auto"/>
            <w:tcMar>
              <w:top w:w="0" w:type="dxa"/>
              <w:left w:w="108" w:type="dxa"/>
              <w:bottom w:w="0" w:type="dxa"/>
              <w:right w:w="108" w:type="dxa"/>
            </w:tcMar>
          </w:tcPr>
          <w:p w:rsidR="00000000" w:rsidRPr="00844B7E" w:rsidRDefault="00844B7E" w:rsidP="00844B7E">
            <w:pPr>
              <w:ind w:left="-421" w:right="-40" w:firstLine="709"/>
              <w:jc w:val="both"/>
              <w:rPr>
                <w:rFonts w:ascii="Arial" w:hAnsi="Arial" w:cs="Times New Roman"/>
                <w:sz w:val="20"/>
                <w:szCs w:val="20"/>
                <w:lang w:val="en-AU"/>
              </w:rPr>
            </w:pPr>
            <w:r w:rsidRPr="00844B7E">
              <w:rPr>
                <w:rFonts w:ascii="Arial" w:hAnsi="Arial" w:cs="Times New Roman"/>
                <w:sz w:val="20"/>
                <w:szCs w:val="20"/>
                <w:lang w:val="en-AU"/>
              </w:rPr>
              <w:t>Japan</w:t>
            </w:r>
          </w:p>
        </w:tc>
        <w:tc>
          <w:tcPr>
            <w:tcW w:w="2160" w:type="dxa"/>
            <w:shd w:val="clear" w:color="auto" w:fill="auto"/>
            <w:tcMar>
              <w:top w:w="0" w:type="dxa"/>
              <w:left w:w="108" w:type="dxa"/>
              <w:bottom w:w="0" w:type="dxa"/>
              <w:right w:w="108" w:type="dxa"/>
            </w:tcMar>
          </w:tcPr>
          <w:p w:rsidR="00000000" w:rsidRPr="00844B7E" w:rsidRDefault="00844B7E" w:rsidP="00844B7E">
            <w:pPr>
              <w:ind w:left="-709" w:right="-40" w:firstLine="425"/>
              <w:jc w:val="center"/>
              <w:rPr>
                <w:rFonts w:ascii="Arial" w:hAnsi="Arial" w:cs="Times New Roman"/>
                <w:sz w:val="20"/>
                <w:szCs w:val="20"/>
                <w:lang w:val="en-AU"/>
              </w:rPr>
            </w:pPr>
            <w:r w:rsidRPr="00844B7E">
              <w:rPr>
                <w:rFonts w:ascii="Arial" w:hAnsi="Arial" w:cs="Times New Roman"/>
                <w:sz w:val="20"/>
                <w:szCs w:val="20"/>
                <w:lang w:val="en-AU"/>
              </w:rPr>
              <w:t>III</w:t>
            </w:r>
          </w:p>
        </w:tc>
        <w:tc>
          <w:tcPr>
            <w:tcW w:w="3000" w:type="dxa"/>
            <w:shd w:val="clear" w:color="auto" w:fill="auto"/>
            <w:tcMar>
              <w:top w:w="0" w:type="dxa"/>
              <w:left w:w="108" w:type="dxa"/>
              <w:bottom w:w="0" w:type="dxa"/>
              <w:right w:w="108" w:type="dxa"/>
            </w:tcMar>
          </w:tcPr>
          <w:p w:rsidR="00000000" w:rsidRPr="00844B7E" w:rsidRDefault="00844B7E" w:rsidP="00844B7E">
            <w:pPr>
              <w:ind w:left="-709" w:right="-40" w:firstLine="425"/>
              <w:rPr>
                <w:rFonts w:ascii="Arial" w:hAnsi="Arial" w:cs="Times New Roman"/>
                <w:sz w:val="20"/>
                <w:szCs w:val="20"/>
                <w:lang w:val="en-AU"/>
              </w:rPr>
            </w:pPr>
            <w:r w:rsidRPr="00844B7E">
              <w:rPr>
                <w:rFonts w:ascii="Arial" w:hAnsi="Arial" w:cs="Times New Roman"/>
                <w:sz w:val="20"/>
                <w:szCs w:val="20"/>
                <w:lang w:val="en-AU"/>
              </w:rPr>
              <w:t xml:space="preserve">T. </w:t>
            </w:r>
            <w:proofErr w:type="spellStart"/>
            <w:r w:rsidRPr="00844B7E">
              <w:rPr>
                <w:rFonts w:ascii="Arial" w:hAnsi="Arial" w:cs="Times New Roman"/>
                <w:sz w:val="20"/>
                <w:szCs w:val="20"/>
                <w:lang w:val="en-AU"/>
              </w:rPr>
              <w:t>Ashida</w:t>
            </w:r>
            <w:proofErr w:type="spellEnd"/>
            <w:r w:rsidRPr="00844B7E">
              <w:rPr>
                <w:rFonts w:ascii="Arial" w:hAnsi="Arial" w:cs="Times New Roman"/>
                <w:sz w:val="20"/>
                <w:szCs w:val="20"/>
                <w:lang w:val="en-AU"/>
              </w:rPr>
              <w:t xml:space="preserve"> &amp; T. </w:t>
            </w:r>
            <w:proofErr w:type="spellStart"/>
            <w:r w:rsidRPr="00844B7E">
              <w:rPr>
                <w:rFonts w:ascii="Arial" w:hAnsi="Arial" w:cs="Times New Roman"/>
                <w:sz w:val="20"/>
                <w:szCs w:val="20"/>
                <w:lang w:val="en-AU"/>
              </w:rPr>
              <w:t>Uragami</w:t>
            </w:r>
            <w:proofErr w:type="spellEnd"/>
          </w:p>
        </w:tc>
      </w:tr>
      <w:tr w:rsidR="00844B7E" w:rsidRPr="00844B7E" w:rsidTr="00844B7E">
        <w:trPr>
          <w:tblCellSpacing w:w="15" w:type="dxa"/>
        </w:trPr>
        <w:tc>
          <w:tcPr>
            <w:tcW w:w="2342" w:type="dxa"/>
            <w:shd w:val="clear" w:color="auto" w:fill="auto"/>
            <w:tcMar>
              <w:top w:w="0" w:type="dxa"/>
              <w:left w:w="108" w:type="dxa"/>
              <w:bottom w:w="0" w:type="dxa"/>
              <w:right w:w="108" w:type="dxa"/>
            </w:tcMar>
          </w:tcPr>
          <w:p w:rsidR="00000000" w:rsidRPr="00844B7E" w:rsidRDefault="00844B7E" w:rsidP="00844B7E">
            <w:pPr>
              <w:ind w:left="-421" w:right="-40" w:firstLine="709"/>
              <w:jc w:val="both"/>
              <w:rPr>
                <w:rFonts w:ascii="Arial" w:hAnsi="Arial" w:cs="Times New Roman"/>
                <w:sz w:val="20"/>
                <w:szCs w:val="20"/>
                <w:lang w:val="en-AU"/>
              </w:rPr>
            </w:pPr>
            <w:r w:rsidRPr="00844B7E">
              <w:rPr>
                <w:rFonts w:ascii="Arial" w:hAnsi="Arial" w:cs="Times New Roman"/>
                <w:sz w:val="20"/>
                <w:szCs w:val="20"/>
                <w:lang w:val="en-AU"/>
              </w:rPr>
              <w:t>Korea</w:t>
            </w:r>
          </w:p>
        </w:tc>
        <w:tc>
          <w:tcPr>
            <w:tcW w:w="2160" w:type="dxa"/>
            <w:shd w:val="clear" w:color="auto" w:fill="auto"/>
            <w:tcMar>
              <w:top w:w="0" w:type="dxa"/>
              <w:left w:w="108" w:type="dxa"/>
              <w:bottom w:w="0" w:type="dxa"/>
              <w:right w:w="108" w:type="dxa"/>
            </w:tcMar>
          </w:tcPr>
          <w:p w:rsidR="00000000" w:rsidRPr="00844B7E" w:rsidRDefault="00844B7E" w:rsidP="00844B7E">
            <w:pPr>
              <w:ind w:left="-709" w:right="-40" w:firstLine="425"/>
              <w:jc w:val="center"/>
              <w:rPr>
                <w:rFonts w:ascii="Arial" w:hAnsi="Arial" w:cs="Times New Roman"/>
                <w:sz w:val="20"/>
                <w:szCs w:val="20"/>
                <w:lang w:val="en-AU"/>
              </w:rPr>
            </w:pPr>
            <w:r w:rsidRPr="00844B7E">
              <w:rPr>
                <w:rFonts w:ascii="Arial" w:hAnsi="Arial" w:cs="Times New Roman"/>
                <w:sz w:val="20"/>
                <w:szCs w:val="20"/>
                <w:lang w:val="en-AU"/>
              </w:rPr>
              <w:t>I</w:t>
            </w:r>
          </w:p>
        </w:tc>
        <w:tc>
          <w:tcPr>
            <w:tcW w:w="3000" w:type="dxa"/>
            <w:shd w:val="clear" w:color="auto" w:fill="auto"/>
            <w:tcMar>
              <w:top w:w="0" w:type="dxa"/>
              <w:left w:w="108" w:type="dxa"/>
              <w:bottom w:w="0" w:type="dxa"/>
              <w:right w:w="108" w:type="dxa"/>
            </w:tcMar>
          </w:tcPr>
          <w:p w:rsidR="00000000" w:rsidRPr="00844B7E" w:rsidRDefault="00844B7E" w:rsidP="00844B7E">
            <w:pPr>
              <w:ind w:left="-709" w:right="-40" w:firstLine="425"/>
              <w:rPr>
                <w:rFonts w:ascii="Arial" w:hAnsi="Arial" w:cs="Times New Roman"/>
                <w:sz w:val="20"/>
                <w:szCs w:val="20"/>
                <w:lang w:val="en-AU"/>
              </w:rPr>
            </w:pPr>
            <w:r w:rsidRPr="00844B7E">
              <w:rPr>
                <w:rFonts w:ascii="Arial" w:hAnsi="Arial" w:cs="Times New Roman"/>
                <w:sz w:val="20"/>
                <w:szCs w:val="20"/>
                <w:lang w:val="en-AU"/>
              </w:rPr>
              <w:t>Young-</w:t>
            </w:r>
            <w:proofErr w:type="spellStart"/>
            <w:r w:rsidRPr="00844B7E">
              <w:rPr>
                <w:rFonts w:ascii="Arial" w:hAnsi="Arial" w:cs="Times New Roman"/>
                <w:sz w:val="20"/>
                <w:szCs w:val="20"/>
                <w:lang w:val="en-AU"/>
              </w:rPr>
              <w:t>Ja</w:t>
            </w:r>
            <w:proofErr w:type="spellEnd"/>
            <w:r w:rsidRPr="00844B7E">
              <w:rPr>
                <w:rFonts w:ascii="Arial" w:hAnsi="Arial" w:cs="Times New Roman"/>
                <w:sz w:val="20"/>
                <w:szCs w:val="20"/>
                <w:lang w:val="en-AU"/>
              </w:rPr>
              <w:t xml:space="preserve"> Park</w:t>
            </w:r>
          </w:p>
        </w:tc>
      </w:tr>
      <w:tr w:rsidR="00844B7E" w:rsidRPr="00844B7E" w:rsidTr="00844B7E">
        <w:trPr>
          <w:tblCellSpacing w:w="15" w:type="dxa"/>
        </w:trPr>
        <w:tc>
          <w:tcPr>
            <w:tcW w:w="2342" w:type="dxa"/>
            <w:shd w:val="clear" w:color="auto" w:fill="auto"/>
            <w:tcMar>
              <w:top w:w="0" w:type="dxa"/>
              <w:left w:w="108" w:type="dxa"/>
              <w:bottom w:w="0" w:type="dxa"/>
              <w:right w:w="108" w:type="dxa"/>
            </w:tcMar>
          </w:tcPr>
          <w:p w:rsidR="00000000" w:rsidRPr="00844B7E" w:rsidRDefault="00844B7E" w:rsidP="00844B7E">
            <w:pPr>
              <w:ind w:left="-421" w:right="-40" w:firstLine="709"/>
              <w:jc w:val="both"/>
              <w:rPr>
                <w:rFonts w:ascii="Arial" w:hAnsi="Arial" w:cs="Times New Roman"/>
                <w:sz w:val="20"/>
                <w:szCs w:val="20"/>
                <w:lang w:val="en-AU"/>
              </w:rPr>
            </w:pPr>
            <w:r w:rsidRPr="00844B7E">
              <w:rPr>
                <w:rFonts w:ascii="Arial" w:hAnsi="Arial" w:cs="Times New Roman"/>
                <w:sz w:val="20"/>
                <w:szCs w:val="20"/>
                <w:lang/>
              </w:rPr>
              <w:t>Malaysia</w:t>
            </w:r>
          </w:p>
        </w:tc>
        <w:tc>
          <w:tcPr>
            <w:tcW w:w="2160" w:type="dxa"/>
            <w:shd w:val="clear" w:color="auto" w:fill="auto"/>
            <w:tcMar>
              <w:top w:w="0" w:type="dxa"/>
              <w:left w:w="108" w:type="dxa"/>
              <w:bottom w:w="0" w:type="dxa"/>
              <w:right w:w="108" w:type="dxa"/>
            </w:tcMar>
          </w:tcPr>
          <w:p w:rsidR="00000000" w:rsidRPr="00844B7E" w:rsidRDefault="00844B7E" w:rsidP="00844B7E">
            <w:pPr>
              <w:ind w:left="-709" w:right="-40" w:firstLine="425"/>
              <w:jc w:val="center"/>
              <w:rPr>
                <w:rFonts w:ascii="Arial" w:hAnsi="Arial" w:cs="Times New Roman"/>
                <w:sz w:val="20"/>
                <w:szCs w:val="20"/>
                <w:lang w:val="en-AU"/>
              </w:rPr>
            </w:pPr>
            <w:r w:rsidRPr="00844B7E">
              <w:rPr>
                <w:rFonts w:ascii="Arial" w:hAnsi="Arial" w:cs="Times New Roman"/>
                <w:sz w:val="20"/>
                <w:szCs w:val="20"/>
                <w:lang/>
              </w:rPr>
              <w:t>I</w:t>
            </w:r>
          </w:p>
        </w:tc>
        <w:tc>
          <w:tcPr>
            <w:tcW w:w="3000" w:type="dxa"/>
            <w:shd w:val="clear" w:color="auto" w:fill="auto"/>
            <w:tcMar>
              <w:top w:w="0" w:type="dxa"/>
              <w:left w:w="108" w:type="dxa"/>
              <w:bottom w:w="0" w:type="dxa"/>
              <w:right w:w="108" w:type="dxa"/>
            </w:tcMar>
          </w:tcPr>
          <w:p w:rsidR="00000000" w:rsidRPr="00844B7E" w:rsidRDefault="00844B7E" w:rsidP="00844B7E">
            <w:pPr>
              <w:ind w:left="-709" w:right="-40" w:firstLine="425"/>
              <w:rPr>
                <w:rFonts w:ascii="Arial" w:hAnsi="Arial" w:cs="Times New Roman"/>
                <w:sz w:val="20"/>
                <w:szCs w:val="20"/>
                <w:lang w:val="en-AU"/>
              </w:rPr>
            </w:pPr>
            <w:r w:rsidRPr="00844B7E">
              <w:rPr>
                <w:rFonts w:ascii="Arial" w:hAnsi="Arial" w:cs="Times New Roman"/>
                <w:sz w:val="20"/>
                <w:szCs w:val="20"/>
                <w:lang/>
              </w:rPr>
              <w:t>Hoong-Kun Fun</w:t>
            </w:r>
          </w:p>
        </w:tc>
      </w:tr>
      <w:tr w:rsidR="00844B7E" w:rsidRPr="00844B7E" w:rsidTr="00844B7E">
        <w:trPr>
          <w:tblCellSpacing w:w="15" w:type="dxa"/>
        </w:trPr>
        <w:tc>
          <w:tcPr>
            <w:tcW w:w="2342" w:type="dxa"/>
            <w:shd w:val="clear" w:color="auto" w:fill="auto"/>
            <w:tcMar>
              <w:top w:w="0" w:type="dxa"/>
              <w:left w:w="108" w:type="dxa"/>
              <w:bottom w:w="0" w:type="dxa"/>
              <w:right w:w="108" w:type="dxa"/>
            </w:tcMar>
          </w:tcPr>
          <w:p w:rsidR="00000000" w:rsidRPr="00844B7E" w:rsidRDefault="00844B7E" w:rsidP="00844B7E">
            <w:pPr>
              <w:ind w:left="-421" w:right="-40" w:firstLine="709"/>
              <w:jc w:val="both"/>
              <w:rPr>
                <w:rFonts w:ascii="Arial" w:hAnsi="Arial" w:cs="Times New Roman"/>
                <w:sz w:val="20"/>
                <w:szCs w:val="20"/>
                <w:lang w:val="en-AU"/>
              </w:rPr>
            </w:pPr>
            <w:r w:rsidRPr="00844B7E">
              <w:rPr>
                <w:rFonts w:ascii="Arial" w:hAnsi="Arial" w:cs="Times New Roman"/>
                <w:sz w:val="20"/>
                <w:szCs w:val="20"/>
                <w:lang/>
              </w:rPr>
              <w:t>New Zealand</w:t>
            </w:r>
          </w:p>
        </w:tc>
        <w:tc>
          <w:tcPr>
            <w:tcW w:w="2160" w:type="dxa"/>
            <w:shd w:val="clear" w:color="auto" w:fill="auto"/>
            <w:tcMar>
              <w:top w:w="0" w:type="dxa"/>
              <w:left w:w="108" w:type="dxa"/>
              <w:bottom w:w="0" w:type="dxa"/>
              <w:right w:w="108" w:type="dxa"/>
            </w:tcMar>
          </w:tcPr>
          <w:p w:rsidR="00000000" w:rsidRPr="00844B7E" w:rsidRDefault="00844B7E" w:rsidP="00844B7E">
            <w:pPr>
              <w:ind w:left="-709" w:right="-40" w:firstLine="425"/>
              <w:jc w:val="center"/>
              <w:rPr>
                <w:rFonts w:ascii="Arial" w:hAnsi="Arial" w:cs="Times New Roman"/>
                <w:sz w:val="20"/>
                <w:szCs w:val="20"/>
                <w:lang w:val="en-AU"/>
              </w:rPr>
            </w:pPr>
            <w:r w:rsidRPr="00844B7E">
              <w:rPr>
                <w:rFonts w:ascii="Arial" w:hAnsi="Arial" w:cs="Times New Roman"/>
                <w:sz w:val="20"/>
                <w:szCs w:val="20"/>
                <w:lang/>
              </w:rPr>
              <w:t>II</w:t>
            </w:r>
          </w:p>
        </w:tc>
        <w:tc>
          <w:tcPr>
            <w:tcW w:w="3000" w:type="dxa"/>
            <w:shd w:val="clear" w:color="auto" w:fill="auto"/>
            <w:tcMar>
              <w:top w:w="0" w:type="dxa"/>
              <w:left w:w="108" w:type="dxa"/>
              <w:bottom w:w="0" w:type="dxa"/>
              <w:right w:w="108" w:type="dxa"/>
            </w:tcMar>
          </w:tcPr>
          <w:p w:rsidR="00000000" w:rsidRPr="00844B7E" w:rsidRDefault="00844B7E" w:rsidP="00844B7E">
            <w:pPr>
              <w:ind w:left="-709" w:right="-40" w:firstLine="425"/>
              <w:rPr>
                <w:rFonts w:ascii="Arial" w:hAnsi="Arial" w:cs="Times New Roman"/>
                <w:sz w:val="20"/>
                <w:szCs w:val="20"/>
                <w:lang w:val="en-AU"/>
              </w:rPr>
            </w:pPr>
            <w:r w:rsidRPr="00844B7E">
              <w:rPr>
                <w:rFonts w:ascii="Arial" w:hAnsi="Arial" w:cs="Times New Roman"/>
                <w:sz w:val="20"/>
                <w:szCs w:val="20"/>
                <w:lang/>
              </w:rPr>
              <w:t>W. T. Robinson</w:t>
            </w:r>
          </w:p>
        </w:tc>
      </w:tr>
      <w:tr w:rsidR="00844B7E" w:rsidRPr="00844B7E" w:rsidTr="00844B7E">
        <w:trPr>
          <w:tblCellSpacing w:w="15" w:type="dxa"/>
        </w:trPr>
        <w:tc>
          <w:tcPr>
            <w:tcW w:w="2342" w:type="dxa"/>
            <w:shd w:val="clear" w:color="auto" w:fill="auto"/>
            <w:tcMar>
              <w:top w:w="0" w:type="dxa"/>
              <w:left w:w="108" w:type="dxa"/>
              <w:bottom w:w="0" w:type="dxa"/>
              <w:right w:w="108" w:type="dxa"/>
            </w:tcMar>
          </w:tcPr>
          <w:p w:rsidR="00000000" w:rsidRPr="00844B7E" w:rsidRDefault="00844B7E" w:rsidP="00844B7E">
            <w:pPr>
              <w:ind w:left="-421" w:right="-40" w:firstLine="709"/>
              <w:jc w:val="both"/>
              <w:rPr>
                <w:rFonts w:ascii="Arial" w:hAnsi="Arial" w:cs="Times New Roman"/>
                <w:sz w:val="20"/>
                <w:szCs w:val="20"/>
                <w:lang w:val="en-AU"/>
              </w:rPr>
            </w:pPr>
            <w:r w:rsidRPr="00844B7E">
              <w:rPr>
                <w:rFonts w:ascii="Arial" w:hAnsi="Arial" w:cs="Times New Roman"/>
                <w:sz w:val="20"/>
                <w:szCs w:val="20"/>
                <w:lang/>
              </w:rPr>
              <w:t>Pakistan</w:t>
            </w:r>
          </w:p>
        </w:tc>
        <w:tc>
          <w:tcPr>
            <w:tcW w:w="2160" w:type="dxa"/>
            <w:shd w:val="clear" w:color="auto" w:fill="auto"/>
            <w:tcMar>
              <w:top w:w="0" w:type="dxa"/>
              <w:left w:w="108" w:type="dxa"/>
              <w:bottom w:w="0" w:type="dxa"/>
              <w:right w:w="108" w:type="dxa"/>
            </w:tcMar>
          </w:tcPr>
          <w:p w:rsidR="00000000" w:rsidRPr="00844B7E" w:rsidRDefault="00844B7E" w:rsidP="00844B7E">
            <w:pPr>
              <w:ind w:left="-709" w:right="-40" w:firstLine="425"/>
              <w:jc w:val="center"/>
              <w:rPr>
                <w:rFonts w:ascii="Arial" w:hAnsi="Arial" w:cs="Times New Roman"/>
                <w:sz w:val="20"/>
                <w:szCs w:val="20"/>
                <w:lang w:val="en-AU"/>
              </w:rPr>
            </w:pPr>
            <w:r w:rsidRPr="00844B7E">
              <w:rPr>
                <w:rFonts w:ascii="Arial" w:hAnsi="Arial" w:cs="Times New Roman"/>
                <w:sz w:val="20"/>
                <w:szCs w:val="20"/>
                <w:lang/>
              </w:rPr>
              <w:t>I</w:t>
            </w:r>
          </w:p>
        </w:tc>
        <w:tc>
          <w:tcPr>
            <w:tcW w:w="3000" w:type="dxa"/>
            <w:shd w:val="clear" w:color="auto" w:fill="auto"/>
            <w:tcMar>
              <w:top w:w="0" w:type="dxa"/>
              <w:left w:w="108" w:type="dxa"/>
              <w:bottom w:w="0" w:type="dxa"/>
              <w:right w:w="108" w:type="dxa"/>
            </w:tcMar>
          </w:tcPr>
          <w:p w:rsidR="00000000" w:rsidRPr="00844B7E" w:rsidRDefault="00844B7E" w:rsidP="00844B7E">
            <w:pPr>
              <w:ind w:left="-709" w:right="-40" w:firstLine="425"/>
              <w:rPr>
                <w:rFonts w:ascii="Arial" w:hAnsi="Arial" w:cs="Times New Roman"/>
                <w:sz w:val="20"/>
                <w:szCs w:val="20"/>
                <w:lang w:val="en-AU"/>
              </w:rPr>
            </w:pPr>
            <w:r w:rsidRPr="00844B7E">
              <w:rPr>
                <w:rFonts w:ascii="Arial" w:hAnsi="Arial" w:cs="Times New Roman"/>
                <w:sz w:val="20"/>
                <w:szCs w:val="20"/>
                <w:lang/>
              </w:rPr>
              <w:t>Anwar</w:t>
            </w:r>
            <w:r w:rsidRPr="00844B7E">
              <w:rPr>
                <w:rFonts w:ascii="Arial" w:hAnsi="Arial" w:cs="Times New Roman"/>
                <w:sz w:val="20"/>
                <w:szCs w:val="20"/>
                <w:lang w:val="en-AU"/>
              </w:rPr>
              <w:t xml:space="preserve"> </w:t>
            </w:r>
            <w:r w:rsidRPr="00844B7E">
              <w:rPr>
                <w:rFonts w:ascii="Arial" w:hAnsi="Arial" w:cs="Times New Roman"/>
                <w:sz w:val="20"/>
                <w:szCs w:val="20"/>
                <w:lang/>
              </w:rPr>
              <w:t>ul Haq</w:t>
            </w:r>
          </w:p>
        </w:tc>
      </w:tr>
      <w:tr w:rsidR="00844B7E" w:rsidRPr="00844B7E" w:rsidTr="00844B7E">
        <w:trPr>
          <w:tblCellSpacing w:w="15" w:type="dxa"/>
        </w:trPr>
        <w:tc>
          <w:tcPr>
            <w:tcW w:w="2342" w:type="dxa"/>
            <w:shd w:val="clear" w:color="auto" w:fill="auto"/>
            <w:tcMar>
              <w:top w:w="0" w:type="dxa"/>
              <w:left w:w="108" w:type="dxa"/>
              <w:bottom w:w="0" w:type="dxa"/>
              <w:right w:w="108" w:type="dxa"/>
            </w:tcMar>
          </w:tcPr>
          <w:p w:rsidR="00000000" w:rsidRPr="00844B7E" w:rsidRDefault="00844B7E" w:rsidP="00844B7E">
            <w:pPr>
              <w:ind w:left="-421" w:right="-40" w:firstLine="709"/>
              <w:jc w:val="both"/>
              <w:rPr>
                <w:rFonts w:ascii="Arial" w:hAnsi="Arial" w:cs="Times New Roman"/>
                <w:sz w:val="20"/>
                <w:szCs w:val="20"/>
                <w:lang w:val="en-AU"/>
              </w:rPr>
            </w:pPr>
            <w:r w:rsidRPr="00844B7E">
              <w:rPr>
                <w:rFonts w:ascii="Arial" w:hAnsi="Arial" w:cs="Times New Roman"/>
                <w:sz w:val="20"/>
                <w:szCs w:val="20"/>
                <w:lang/>
              </w:rPr>
              <w:t>Philippines</w:t>
            </w:r>
          </w:p>
        </w:tc>
        <w:tc>
          <w:tcPr>
            <w:tcW w:w="2160" w:type="dxa"/>
            <w:shd w:val="clear" w:color="auto" w:fill="auto"/>
            <w:tcMar>
              <w:top w:w="0" w:type="dxa"/>
              <w:left w:w="108" w:type="dxa"/>
              <w:bottom w:w="0" w:type="dxa"/>
              <w:right w:w="108" w:type="dxa"/>
            </w:tcMar>
          </w:tcPr>
          <w:p w:rsidR="00000000" w:rsidRPr="00844B7E" w:rsidRDefault="00844B7E" w:rsidP="00844B7E">
            <w:pPr>
              <w:ind w:left="-709" w:right="-40" w:firstLine="425"/>
              <w:jc w:val="center"/>
              <w:rPr>
                <w:rFonts w:ascii="Arial" w:hAnsi="Arial" w:cs="Times New Roman"/>
                <w:sz w:val="20"/>
                <w:szCs w:val="20"/>
                <w:lang w:val="en-AU"/>
              </w:rPr>
            </w:pPr>
            <w:r w:rsidRPr="00844B7E">
              <w:rPr>
                <w:rFonts w:ascii="Arial" w:hAnsi="Arial" w:cs="Times New Roman"/>
                <w:sz w:val="20"/>
                <w:szCs w:val="20"/>
                <w:lang/>
              </w:rPr>
              <w:t>I</w:t>
            </w:r>
          </w:p>
        </w:tc>
        <w:tc>
          <w:tcPr>
            <w:tcW w:w="3000" w:type="dxa"/>
            <w:shd w:val="clear" w:color="auto" w:fill="auto"/>
            <w:tcMar>
              <w:top w:w="0" w:type="dxa"/>
              <w:left w:w="108" w:type="dxa"/>
              <w:bottom w:w="0" w:type="dxa"/>
              <w:right w:w="108" w:type="dxa"/>
            </w:tcMar>
          </w:tcPr>
          <w:p w:rsidR="00000000" w:rsidRPr="00844B7E" w:rsidRDefault="00844B7E" w:rsidP="00844B7E">
            <w:pPr>
              <w:ind w:left="-709" w:right="-40" w:firstLine="425"/>
              <w:rPr>
                <w:rFonts w:ascii="Arial" w:hAnsi="Arial" w:cs="Times New Roman"/>
                <w:sz w:val="20"/>
                <w:szCs w:val="20"/>
                <w:lang w:val="en-AU"/>
              </w:rPr>
            </w:pPr>
            <w:r w:rsidRPr="00844B7E">
              <w:rPr>
                <w:rFonts w:ascii="Arial" w:hAnsi="Arial" w:cs="Times New Roman"/>
                <w:sz w:val="20"/>
                <w:szCs w:val="20"/>
                <w:lang/>
              </w:rPr>
              <w:t>Wyona</w:t>
            </w:r>
            <w:r w:rsidRPr="00844B7E">
              <w:rPr>
                <w:rFonts w:ascii="Arial" w:hAnsi="Arial" w:cs="Times New Roman"/>
                <w:sz w:val="20"/>
                <w:szCs w:val="20"/>
                <w:lang w:val="en-AU"/>
              </w:rPr>
              <w:t xml:space="preserve"> </w:t>
            </w:r>
            <w:r w:rsidRPr="00844B7E">
              <w:rPr>
                <w:rFonts w:ascii="Arial" w:hAnsi="Arial" w:cs="Times New Roman"/>
                <w:sz w:val="20"/>
                <w:szCs w:val="20"/>
                <w:lang/>
              </w:rPr>
              <w:t>C. Patalinghug</w:t>
            </w:r>
          </w:p>
        </w:tc>
      </w:tr>
      <w:tr w:rsidR="00844B7E" w:rsidRPr="00844B7E" w:rsidTr="00844B7E">
        <w:trPr>
          <w:tblCellSpacing w:w="15" w:type="dxa"/>
        </w:trPr>
        <w:tc>
          <w:tcPr>
            <w:tcW w:w="2342" w:type="dxa"/>
            <w:shd w:val="clear" w:color="auto" w:fill="auto"/>
            <w:tcMar>
              <w:top w:w="0" w:type="dxa"/>
              <w:left w:w="108" w:type="dxa"/>
              <w:bottom w:w="0" w:type="dxa"/>
              <w:right w:w="108" w:type="dxa"/>
            </w:tcMar>
          </w:tcPr>
          <w:p w:rsidR="00000000" w:rsidRPr="00844B7E" w:rsidRDefault="00844B7E" w:rsidP="00844B7E">
            <w:pPr>
              <w:ind w:left="-421" w:right="-40" w:firstLine="709"/>
              <w:jc w:val="both"/>
              <w:rPr>
                <w:rFonts w:ascii="Arial" w:hAnsi="Arial" w:cs="Times New Roman"/>
                <w:sz w:val="20"/>
                <w:szCs w:val="20"/>
                <w:lang w:val="en-AU"/>
              </w:rPr>
            </w:pPr>
            <w:r w:rsidRPr="00844B7E">
              <w:rPr>
                <w:rFonts w:ascii="Arial" w:hAnsi="Arial" w:cs="Times New Roman"/>
                <w:sz w:val="20"/>
                <w:szCs w:val="20"/>
                <w:lang w:val="en-AU"/>
              </w:rPr>
              <w:t>Singapore</w:t>
            </w:r>
          </w:p>
        </w:tc>
        <w:tc>
          <w:tcPr>
            <w:tcW w:w="2160" w:type="dxa"/>
            <w:shd w:val="clear" w:color="auto" w:fill="auto"/>
            <w:tcMar>
              <w:top w:w="0" w:type="dxa"/>
              <w:left w:w="108" w:type="dxa"/>
              <w:bottom w:w="0" w:type="dxa"/>
              <w:right w:w="108" w:type="dxa"/>
            </w:tcMar>
          </w:tcPr>
          <w:p w:rsidR="00000000" w:rsidRPr="00844B7E" w:rsidRDefault="00844B7E" w:rsidP="00844B7E">
            <w:pPr>
              <w:ind w:left="-709" w:right="-40" w:firstLine="425"/>
              <w:jc w:val="center"/>
              <w:rPr>
                <w:rFonts w:ascii="Arial" w:hAnsi="Arial" w:cs="Times New Roman"/>
                <w:sz w:val="20"/>
                <w:szCs w:val="20"/>
                <w:lang w:val="en-AU"/>
              </w:rPr>
            </w:pPr>
            <w:r w:rsidRPr="00844B7E">
              <w:rPr>
                <w:rFonts w:ascii="Arial" w:hAnsi="Arial" w:cs="Times New Roman"/>
                <w:sz w:val="20"/>
                <w:szCs w:val="20"/>
                <w:lang w:val="en-AU"/>
              </w:rPr>
              <w:t>I</w:t>
            </w:r>
          </w:p>
        </w:tc>
        <w:tc>
          <w:tcPr>
            <w:tcW w:w="3000" w:type="dxa"/>
            <w:shd w:val="clear" w:color="auto" w:fill="auto"/>
            <w:tcMar>
              <w:top w:w="0" w:type="dxa"/>
              <w:left w:w="108" w:type="dxa"/>
              <w:bottom w:w="0" w:type="dxa"/>
              <w:right w:w="108" w:type="dxa"/>
            </w:tcMar>
          </w:tcPr>
          <w:p w:rsidR="00000000" w:rsidRPr="00844B7E" w:rsidRDefault="00844B7E" w:rsidP="00844B7E">
            <w:pPr>
              <w:ind w:left="-709" w:right="-40" w:firstLine="425"/>
              <w:rPr>
                <w:rFonts w:ascii="Arial" w:hAnsi="Arial" w:cs="Times New Roman"/>
                <w:sz w:val="20"/>
                <w:szCs w:val="20"/>
                <w:lang w:val="en-AU"/>
              </w:rPr>
            </w:pPr>
            <w:r w:rsidRPr="00844B7E">
              <w:rPr>
                <w:rFonts w:ascii="Arial" w:hAnsi="Arial" w:cs="Times New Roman"/>
                <w:sz w:val="20"/>
                <w:szCs w:val="20"/>
                <w:lang w:val="en-AU"/>
              </w:rPr>
              <w:t xml:space="preserve">Lip Lin </w:t>
            </w:r>
            <w:proofErr w:type="spellStart"/>
            <w:r w:rsidRPr="00844B7E">
              <w:rPr>
                <w:rFonts w:ascii="Arial" w:hAnsi="Arial" w:cs="Times New Roman"/>
                <w:sz w:val="20"/>
                <w:szCs w:val="20"/>
                <w:lang w:val="en-AU"/>
              </w:rPr>
              <w:t>Koh</w:t>
            </w:r>
            <w:proofErr w:type="spellEnd"/>
          </w:p>
        </w:tc>
      </w:tr>
      <w:tr w:rsidR="00844B7E" w:rsidRPr="00844B7E" w:rsidTr="00844B7E">
        <w:trPr>
          <w:tblCellSpacing w:w="15" w:type="dxa"/>
        </w:trPr>
        <w:tc>
          <w:tcPr>
            <w:tcW w:w="2342" w:type="dxa"/>
            <w:shd w:val="clear" w:color="auto" w:fill="auto"/>
            <w:tcMar>
              <w:top w:w="0" w:type="dxa"/>
              <w:left w:w="108" w:type="dxa"/>
              <w:bottom w:w="0" w:type="dxa"/>
              <w:right w:w="108" w:type="dxa"/>
            </w:tcMar>
          </w:tcPr>
          <w:p w:rsidR="00000000" w:rsidRPr="00844B7E" w:rsidRDefault="00844B7E" w:rsidP="00844B7E">
            <w:pPr>
              <w:ind w:left="-421" w:right="-40" w:firstLine="709"/>
              <w:jc w:val="both"/>
              <w:rPr>
                <w:rFonts w:ascii="Arial" w:hAnsi="Arial" w:cs="Times New Roman"/>
                <w:sz w:val="20"/>
                <w:szCs w:val="20"/>
                <w:lang w:val="en-AU"/>
              </w:rPr>
            </w:pPr>
            <w:r w:rsidRPr="00844B7E">
              <w:rPr>
                <w:rFonts w:ascii="Arial" w:hAnsi="Arial" w:cs="Times New Roman"/>
                <w:sz w:val="20"/>
                <w:szCs w:val="20"/>
                <w:lang w:val="en-AU"/>
              </w:rPr>
              <w:t>Sri Lanka</w:t>
            </w:r>
          </w:p>
        </w:tc>
        <w:tc>
          <w:tcPr>
            <w:tcW w:w="2160" w:type="dxa"/>
            <w:shd w:val="clear" w:color="auto" w:fill="auto"/>
            <w:tcMar>
              <w:top w:w="0" w:type="dxa"/>
              <w:left w:w="108" w:type="dxa"/>
              <w:bottom w:w="0" w:type="dxa"/>
              <w:right w:w="108" w:type="dxa"/>
            </w:tcMar>
          </w:tcPr>
          <w:p w:rsidR="00000000" w:rsidRPr="00844B7E" w:rsidRDefault="00844B7E" w:rsidP="00844B7E">
            <w:pPr>
              <w:ind w:left="-709" w:right="-40" w:firstLine="425"/>
              <w:jc w:val="center"/>
              <w:rPr>
                <w:rFonts w:ascii="Arial" w:hAnsi="Arial" w:cs="Times New Roman"/>
                <w:sz w:val="20"/>
                <w:szCs w:val="20"/>
                <w:lang w:val="en-AU"/>
              </w:rPr>
            </w:pPr>
            <w:r w:rsidRPr="00844B7E">
              <w:rPr>
                <w:rFonts w:ascii="Arial" w:hAnsi="Arial" w:cs="Times New Roman"/>
                <w:sz w:val="20"/>
                <w:szCs w:val="20"/>
                <w:lang w:val="en-AU"/>
              </w:rPr>
              <w:t>I</w:t>
            </w:r>
          </w:p>
        </w:tc>
        <w:tc>
          <w:tcPr>
            <w:tcW w:w="3000" w:type="dxa"/>
            <w:shd w:val="clear" w:color="auto" w:fill="auto"/>
            <w:tcMar>
              <w:top w:w="0" w:type="dxa"/>
              <w:left w:w="108" w:type="dxa"/>
              <w:bottom w:w="0" w:type="dxa"/>
              <w:right w:w="108" w:type="dxa"/>
            </w:tcMar>
          </w:tcPr>
          <w:p w:rsidR="00000000" w:rsidRPr="00844B7E" w:rsidRDefault="00844B7E" w:rsidP="00844B7E">
            <w:pPr>
              <w:ind w:left="-709" w:right="-40" w:firstLine="425"/>
              <w:rPr>
                <w:rFonts w:ascii="Arial" w:hAnsi="Arial" w:cs="Times New Roman"/>
                <w:sz w:val="20"/>
                <w:szCs w:val="20"/>
                <w:lang w:val="en-AU"/>
              </w:rPr>
            </w:pPr>
            <w:r w:rsidRPr="00844B7E">
              <w:rPr>
                <w:rFonts w:ascii="Arial" w:hAnsi="Arial" w:cs="Times New Roman"/>
                <w:sz w:val="20"/>
                <w:szCs w:val="20"/>
                <w:lang w:val="en-AU"/>
              </w:rPr>
              <w:t xml:space="preserve">Richard P. </w:t>
            </w:r>
            <w:proofErr w:type="spellStart"/>
            <w:r w:rsidRPr="00844B7E">
              <w:rPr>
                <w:rFonts w:ascii="Arial" w:hAnsi="Arial" w:cs="Times New Roman"/>
                <w:sz w:val="20"/>
                <w:szCs w:val="20"/>
                <w:lang w:val="en-AU"/>
              </w:rPr>
              <w:t>Gunawardane</w:t>
            </w:r>
            <w:proofErr w:type="spellEnd"/>
          </w:p>
        </w:tc>
      </w:tr>
      <w:tr w:rsidR="00844B7E" w:rsidRPr="00844B7E" w:rsidTr="00844B7E">
        <w:trPr>
          <w:tblCellSpacing w:w="15" w:type="dxa"/>
        </w:trPr>
        <w:tc>
          <w:tcPr>
            <w:tcW w:w="2342" w:type="dxa"/>
            <w:shd w:val="clear" w:color="auto" w:fill="auto"/>
            <w:tcMar>
              <w:top w:w="0" w:type="dxa"/>
              <w:left w:w="108" w:type="dxa"/>
              <w:bottom w:w="0" w:type="dxa"/>
              <w:right w:w="108" w:type="dxa"/>
            </w:tcMar>
          </w:tcPr>
          <w:p w:rsidR="00000000" w:rsidRPr="00844B7E" w:rsidRDefault="00844B7E" w:rsidP="00844B7E">
            <w:pPr>
              <w:ind w:left="-421" w:right="-40" w:firstLine="709"/>
              <w:jc w:val="both"/>
              <w:rPr>
                <w:rFonts w:ascii="Arial" w:hAnsi="Arial" w:cs="Times New Roman"/>
                <w:sz w:val="20"/>
                <w:szCs w:val="20"/>
                <w:lang w:val="en-AU"/>
              </w:rPr>
            </w:pPr>
            <w:r w:rsidRPr="00844B7E">
              <w:rPr>
                <w:rFonts w:ascii="Arial" w:hAnsi="Arial" w:cs="Times New Roman"/>
                <w:sz w:val="20"/>
                <w:szCs w:val="20"/>
                <w:lang/>
              </w:rPr>
              <w:t>Taiwan</w:t>
            </w:r>
          </w:p>
        </w:tc>
        <w:tc>
          <w:tcPr>
            <w:tcW w:w="2160" w:type="dxa"/>
            <w:shd w:val="clear" w:color="auto" w:fill="auto"/>
            <w:tcMar>
              <w:top w:w="0" w:type="dxa"/>
              <w:left w:w="108" w:type="dxa"/>
              <w:bottom w:w="0" w:type="dxa"/>
              <w:right w:w="108" w:type="dxa"/>
            </w:tcMar>
          </w:tcPr>
          <w:p w:rsidR="00000000" w:rsidRPr="00844B7E" w:rsidRDefault="00844B7E" w:rsidP="00844B7E">
            <w:pPr>
              <w:ind w:left="-709" w:right="-40" w:firstLine="425"/>
              <w:jc w:val="center"/>
              <w:rPr>
                <w:rFonts w:ascii="Arial" w:hAnsi="Arial" w:cs="Times New Roman"/>
                <w:sz w:val="20"/>
                <w:szCs w:val="20"/>
                <w:lang w:val="en-AU"/>
              </w:rPr>
            </w:pPr>
            <w:r w:rsidRPr="00844B7E">
              <w:rPr>
                <w:rFonts w:ascii="Arial" w:hAnsi="Arial" w:cs="Times New Roman"/>
                <w:sz w:val="20"/>
                <w:szCs w:val="20"/>
                <w:lang/>
              </w:rPr>
              <w:t>II</w:t>
            </w:r>
          </w:p>
        </w:tc>
        <w:tc>
          <w:tcPr>
            <w:tcW w:w="3000" w:type="dxa"/>
            <w:shd w:val="clear" w:color="auto" w:fill="auto"/>
            <w:tcMar>
              <w:top w:w="0" w:type="dxa"/>
              <w:left w:w="108" w:type="dxa"/>
              <w:bottom w:w="0" w:type="dxa"/>
              <w:right w:w="108" w:type="dxa"/>
            </w:tcMar>
          </w:tcPr>
          <w:p w:rsidR="00000000" w:rsidRPr="00844B7E" w:rsidRDefault="00844B7E" w:rsidP="00844B7E">
            <w:pPr>
              <w:ind w:left="-709" w:right="-40" w:firstLine="425"/>
              <w:rPr>
                <w:rFonts w:ascii="Arial" w:hAnsi="Arial" w:cs="Times New Roman"/>
                <w:sz w:val="20"/>
                <w:szCs w:val="20"/>
                <w:lang w:val="en-AU"/>
              </w:rPr>
            </w:pPr>
            <w:r w:rsidRPr="00844B7E">
              <w:rPr>
                <w:rFonts w:ascii="Arial" w:hAnsi="Arial" w:cs="Times New Roman"/>
                <w:sz w:val="20"/>
                <w:szCs w:val="20"/>
                <w:lang/>
              </w:rPr>
              <w:t>Yu Wang</w:t>
            </w:r>
          </w:p>
        </w:tc>
      </w:tr>
      <w:tr w:rsidR="00844B7E" w:rsidRPr="00844B7E" w:rsidTr="00844B7E">
        <w:trPr>
          <w:tblCellSpacing w:w="15" w:type="dxa"/>
        </w:trPr>
        <w:tc>
          <w:tcPr>
            <w:tcW w:w="2342" w:type="dxa"/>
            <w:shd w:val="clear" w:color="auto" w:fill="auto"/>
            <w:tcMar>
              <w:top w:w="0" w:type="dxa"/>
              <w:left w:w="108" w:type="dxa"/>
              <w:bottom w:w="0" w:type="dxa"/>
              <w:right w:w="108" w:type="dxa"/>
            </w:tcMar>
          </w:tcPr>
          <w:p w:rsidR="00000000" w:rsidRPr="00844B7E" w:rsidRDefault="00844B7E" w:rsidP="00844B7E">
            <w:pPr>
              <w:ind w:left="-421" w:right="-40" w:firstLine="709"/>
              <w:jc w:val="both"/>
              <w:rPr>
                <w:rFonts w:ascii="Arial" w:hAnsi="Arial" w:cs="Times New Roman"/>
                <w:sz w:val="20"/>
                <w:szCs w:val="20"/>
                <w:lang w:val="en-AU"/>
              </w:rPr>
            </w:pPr>
            <w:r w:rsidRPr="00844B7E">
              <w:rPr>
                <w:rFonts w:ascii="Arial" w:hAnsi="Arial" w:cs="Times New Roman"/>
                <w:sz w:val="20"/>
                <w:szCs w:val="20"/>
                <w:lang/>
              </w:rPr>
              <w:t>Thailand</w:t>
            </w:r>
          </w:p>
        </w:tc>
        <w:tc>
          <w:tcPr>
            <w:tcW w:w="2160" w:type="dxa"/>
            <w:shd w:val="clear" w:color="auto" w:fill="auto"/>
            <w:tcMar>
              <w:top w:w="0" w:type="dxa"/>
              <w:left w:w="108" w:type="dxa"/>
              <w:bottom w:w="0" w:type="dxa"/>
              <w:right w:w="108" w:type="dxa"/>
            </w:tcMar>
          </w:tcPr>
          <w:p w:rsidR="00000000" w:rsidRPr="00844B7E" w:rsidRDefault="00844B7E" w:rsidP="00844B7E">
            <w:pPr>
              <w:ind w:left="-709" w:right="-40" w:firstLine="425"/>
              <w:jc w:val="center"/>
              <w:rPr>
                <w:rFonts w:ascii="Arial" w:hAnsi="Arial" w:cs="Times New Roman"/>
                <w:sz w:val="20"/>
                <w:szCs w:val="20"/>
                <w:lang w:val="en-AU"/>
              </w:rPr>
            </w:pPr>
            <w:r w:rsidRPr="00844B7E">
              <w:rPr>
                <w:rFonts w:ascii="Arial" w:hAnsi="Arial" w:cs="Times New Roman"/>
                <w:sz w:val="20"/>
                <w:szCs w:val="20"/>
                <w:lang/>
              </w:rPr>
              <w:t>I</w:t>
            </w:r>
          </w:p>
        </w:tc>
        <w:tc>
          <w:tcPr>
            <w:tcW w:w="3000" w:type="dxa"/>
            <w:shd w:val="clear" w:color="auto" w:fill="auto"/>
            <w:tcMar>
              <w:top w:w="0" w:type="dxa"/>
              <w:left w:w="108" w:type="dxa"/>
              <w:bottom w:w="0" w:type="dxa"/>
              <w:right w:w="108" w:type="dxa"/>
            </w:tcMar>
          </w:tcPr>
          <w:p w:rsidR="00000000" w:rsidRPr="00844B7E" w:rsidRDefault="00844B7E" w:rsidP="00844B7E">
            <w:pPr>
              <w:ind w:left="-709" w:right="-40" w:firstLine="425"/>
              <w:rPr>
                <w:rFonts w:ascii="Arial" w:hAnsi="Arial" w:cs="Times New Roman"/>
                <w:sz w:val="20"/>
                <w:szCs w:val="20"/>
                <w:lang w:val="en-AU"/>
              </w:rPr>
            </w:pPr>
            <w:r w:rsidRPr="00844B7E">
              <w:rPr>
                <w:rFonts w:ascii="Arial" w:hAnsi="Arial" w:cs="Times New Roman"/>
                <w:sz w:val="20"/>
                <w:szCs w:val="20"/>
                <w:lang/>
              </w:rPr>
              <w:t>Phathana</w:t>
            </w:r>
            <w:r w:rsidRPr="00844B7E">
              <w:rPr>
                <w:rFonts w:ascii="Arial" w:hAnsi="Arial" w:cs="Times New Roman"/>
                <w:sz w:val="20"/>
                <w:szCs w:val="20"/>
                <w:lang w:val="en-AU"/>
              </w:rPr>
              <w:t xml:space="preserve"> </w:t>
            </w:r>
            <w:r w:rsidRPr="00844B7E">
              <w:rPr>
                <w:rFonts w:ascii="Arial" w:hAnsi="Arial" w:cs="Times New Roman"/>
                <w:sz w:val="20"/>
                <w:szCs w:val="20"/>
                <w:lang/>
              </w:rPr>
              <w:t>Phavanantha</w:t>
            </w:r>
          </w:p>
        </w:tc>
      </w:tr>
      <w:tr w:rsidR="00844B7E" w:rsidRPr="00844B7E" w:rsidTr="00844B7E">
        <w:trPr>
          <w:tblCellSpacing w:w="15" w:type="dxa"/>
        </w:trPr>
        <w:tc>
          <w:tcPr>
            <w:tcW w:w="2342" w:type="dxa"/>
            <w:shd w:val="clear" w:color="auto" w:fill="auto"/>
            <w:tcMar>
              <w:top w:w="0" w:type="dxa"/>
              <w:left w:w="108" w:type="dxa"/>
              <w:bottom w:w="0" w:type="dxa"/>
              <w:right w:w="108" w:type="dxa"/>
            </w:tcMar>
          </w:tcPr>
          <w:p w:rsidR="00000000" w:rsidRPr="00844B7E" w:rsidRDefault="00844B7E" w:rsidP="00844B7E">
            <w:pPr>
              <w:ind w:left="-421" w:right="-40" w:firstLine="709"/>
              <w:jc w:val="both"/>
              <w:rPr>
                <w:rFonts w:ascii="Arial" w:hAnsi="Arial" w:cs="Times New Roman"/>
                <w:sz w:val="20"/>
                <w:szCs w:val="20"/>
                <w:lang w:val="en-AU"/>
              </w:rPr>
            </w:pPr>
            <w:r w:rsidRPr="00844B7E">
              <w:rPr>
                <w:rFonts w:ascii="Arial" w:hAnsi="Arial" w:cs="Times New Roman"/>
                <w:sz w:val="20"/>
                <w:szCs w:val="20"/>
                <w:lang/>
              </w:rPr>
              <w:t>Vietnam</w:t>
            </w:r>
          </w:p>
        </w:tc>
        <w:tc>
          <w:tcPr>
            <w:tcW w:w="2160" w:type="dxa"/>
            <w:shd w:val="clear" w:color="auto" w:fill="auto"/>
            <w:tcMar>
              <w:top w:w="0" w:type="dxa"/>
              <w:left w:w="108" w:type="dxa"/>
              <w:bottom w:w="0" w:type="dxa"/>
              <w:right w:w="108" w:type="dxa"/>
            </w:tcMar>
          </w:tcPr>
          <w:p w:rsidR="00000000" w:rsidRPr="00844B7E" w:rsidRDefault="00844B7E" w:rsidP="00844B7E">
            <w:pPr>
              <w:ind w:left="-709" w:right="-40" w:firstLine="425"/>
              <w:jc w:val="center"/>
              <w:rPr>
                <w:rFonts w:ascii="Arial" w:hAnsi="Arial" w:cs="Times New Roman"/>
                <w:sz w:val="20"/>
                <w:szCs w:val="20"/>
                <w:lang w:val="en-AU"/>
              </w:rPr>
            </w:pPr>
            <w:r w:rsidRPr="00844B7E">
              <w:rPr>
                <w:rFonts w:ascii="Arial" w:hAnsi="Arial" w:cs="Times New Roman"/>
                <w:sz w:val="20"/>
                <w:szCs w:val="20"/>
                <w:lang/>
              </w:rPr>
              <w:t>I</w:t>
            </w:r>
          </w:p>
        </w:tc>
        <w:tc>
          <w:tcPr>
            <w:tcW w:w="3000" w:type="dxa"/>
            <w:shd w:val="clear" w:color="auto" w:fill="auto"/>
            <w:tcMar>
              <w:top w:w="0" w:type="dxa"/>
              <w:left w:w="108" w:type="dxa"/>
              <w:bottom w:w="0" w:type="dxa"/>
              <w:right w:w="108" w:type="dxa"/>
            </w:tcMar>
          </w:tcPr>
          <w:p w:rsidR="00000000" w:rsidRPr="00844B7E" w:rsidRDefault="00844B7E" w:rsidP="00844B7E">
            <w:pPr>
              <w:ind w:left="-709" w:right="-40" w:firstLine="425"/>
              <w:rPr>
                <w:rFonts w:ascii="Arial" w:hAnsi="Arial" w:cs="Times New Roman"/>
                <w:sz w:val="20"/>
                <w:szCs w:val="20"/>
                <w:lang w:val="en-AU"/>
              </w:rPr>
            </w:pPr>
            <w:r w:rsidRPr="00844B7E">
              <w:rPr>
                <w:rFonts w:ascii="Arial" w:hAnsi="Arial" w:cs="Times New Roman"/>
                <w:sz w:val="20"/>
                <w:szCs w:val="20"/>
                <w:lang/>
              </w:rPr>
              <w:t>Nguyen Van Tri</w:t>
            </w:r>
          </w:p>
        </w:tc>
      </w:tr>
    </w:tbl>
    <w:p w:rsidR="00844B7E" w:rsidRPr="00844B7E" w:rsidRDefault="00844B7E" w:rsidP="00844B7E">
      <w:pPr>
        <w:ind w:left="-284" w:right="-40"/>
        <w:rPr>
          <w:rFonts w:ascii="Arial" w:hAnsi="Arial" w:cs="Times New Roman"/>
          <w:sz w:val="20"/>
          <w:szCs w:val="20"/>
          <w:lang w:val="en-AU"/>
        </w:rPr>
      </w:pPr>
      <w:r w:rsidRPr="00844B7E">
        <w:rPr>
          <w:rFonts w:ascii="Arial" w:hAnsi="Arial" w:cs="Times New Roman"/>
          <w:sz w:val="20"/>
          <w:szCs w:val="20"/>
          <w:lang/>
        </w:rPr>
        <w:t> </w:t>
      </w:r>
    </w:p>
    <w:p w:rsidR="00844B7E" w:rsidRPr="00844B7E" w:rsidRDefault="00844B7E" w:rsidP="00844B7E">
      <w:pPr>
        <w:spacing w:beforeLines="1" w:afterLines="1"/>
        <w:ind w:left="-284"/>
        <w:rPr>
          <w:rFonts w:ascii="Arial" w:hAnsi="Arial" w:cs="Times New Roman"/>
          <w:b/>
          <w:sz w:val="20"/>
          <w:szCs w:val="20"/>
          <w:lang w:val="en-AU"/>
        </w:rPr>
      </w:pPr>
      <w:r w:rsidRPr="00844B7E">
        <w:rPr>
          <w:rFonts w:ascii="Arial" w:hAnsi="Arial" w:cs="Times New Roman"/>
          <w:b/>
          <w:sz w:val="20"/>
          <w:lang/>
        </w:rPr>
        <w:t>Item 3.  President's report</w:t>
      </w:r>
    </w:p>
    <w:p w:rsidR="00844B7E" w:rsidRDefault="00844B7E" w:rsidP="00844B7E">
      <w:pPr>
        <w:spacing w:beforeLines="1" w:afterLines="1"/>
        <w:ind w:left="-284"/>
        <w:rPr>
          <w:rFonts w:ascii="Arial" w:hAnsi="Arial" w:cs="Times New Roman"/>
          <w:sz w:val="20"/>
          <w:lang/>
        </w:rPr>
      </w:pPr>
      <w:r w:rsidRPr="00844B7E">
        <w:rPr>
          <w:rFonts w:ascii="Arial" w:hAnsi="Arial" w:cs="Times New Roman"/>
          <w:sz w:val="20"/>
          <w:lang/>
        </w:rPr>
        <w:t>President Kasai first reported the printing and distribution of newsletter and he mentioned the success ofAsCA'92 meeting in Singapore. At this time, he asked Prof. Syd Hall to give some report on that. Prof. Hall then stated mat there were 350 people attending the meeting, it was planed to be 250, so the meeting was running a profit because of that. The format of having three oral session in parallel, posters and exhibitions etc. seemed to be a very nice format, so the future AsCA meeting may consider the same format. One thing need to be mentioned is that the lecture hall was not big enough for 350 people, although there was an extra TV room, the effect is not as good. We may consider to have two parallel plenery lectures in the future. After Prof. Hall's report, president Kasai said that he has the full report both from the organizing and program committees and he will print and distribute them on newsletter in due time.</w:t>
      </w:r>
    </w:p>
    <w:p w:rsidR="00844B7E" w:rsidRPr="00844B7E" w:rsidRDefault="00844B7E" w:rsidP="00844B7E">
      <w:pPr>
        <w:spacing w:beforeLines="1" w:afterLines="1"/>
        <w:ind w:left="-284"/>
        <w:rPr>
          <w:rFonts w:ascii="Arial" w:hAnsi="Arial" w:cs="Times New Roman"/>
          <w:sz w:val="20"/>
          <w:szCs w:val="20"/>
          <w:lang w:val="en-AU"/>
        </w:rPr>
      </w:pPr>
    </w:p>
    <w:p w:rsidR="00844B7E" w:rsidRPr="00844B7E" w:rsidRDefault="00844B7E" w:rsidP="00844B7E">
      <w:pPr>
        <w:spacing w:beforeLines="1" w:afterLines="1"/>
        <w:ind w:left="-284"/>
        <w:rPr>
          <w:rFonts w:ascii="Arial" w:hAnsi="Arial" w:cs="Times New Roman"/>
          <w:b/>
          <w:sz w:val="20"/>
          <w:szCs w:val="20"/>
          <w:lang w:val="en-AU"/>
        </w:rPr>
      </w:pPr>
      <w:r w:rsidRPr="00844B7E">
        <w:rPr>
          <w:rFonts w:ascii="Arial" w:hAnsi="Arial" w:cs="Times New Roman"/>
          <w:b/>
          <w:sz w:val="20"/>
          <w:lang/>
        </w:rPr>
        <w:t>Item 4.  Secretary-Treasurer's Report</w:t>
      </w:r>
    </w:p>
    <w:p w:rsidR="00844B7E" w:rsidRDefault="00844B7E" w:rsidP="00844B7E">
      <w:pPr>
        <w:spacing w:beforeLines="1" w:afterLines="1"/>
        <w:ind w:left="-284"/>
        <w:rPr>
          <w:rFonts w:ascii="Arial" w:hAnsi="Arial" w:cs="Times New Roman"/>
          <w:sz w:val="20"/>
          <w:lang/>
        </w:rPr>
      </w:pPr>
      <w:r w:rsidRPr="00844B7E">
        <w:rPr>
          <w:rFonts w:ascii="Arial" w:hAnsi="Arial" w:cs="Times New Roman"/>
          <w:sz w:val="20"/>
          <w:lang/>
        </w:rPr>
        <w:t>Prof. Wang first report on the current financial situation and the details of the income and expenses of Singapore meeting.A recommendation of how to manage the fund was mentioned and a trusteeship on the fund was suggested. *Detailed report is attached.</w:t>
      </w:r>
    </w:p>
    <w:p w:rsidR="00844B7E" w:rsidRPr="00844B7E" w:rsidRDefault="00844B7E" w:rsidP="00844B7E">
      <w:pPr>
        <w:spacing w:beforeLines="1" w:afterLines="1"/>
        <w:ind w:left="-284"/>
        <w:rPr>
          <w:rFonts w:ascii="Arial" w:hAnsi="Arial" w:cs="Times New Roman"/>
          <w:sz w:val="20"/>
          <w:szCs w:val="20"/>
          <w:lang w:val="en-AU"/>
        </w:rPr>
      </w:pPr>
    </w:p>
    <w:p w:rsidR="00844B7E" w:rsidRPr="00844B7E" w:rsidRDefault="00844B7E" w:rsidP="00844B7E">
      <w:pPr>
        <w:spacing w:beforeLines="1" w:afterLines="1"/>
        <w:ind w:left="-284"/>
        <w:rPr>
          <w:rFonts w:ascii="Arial" w:hAnsi="Arial" w:cs="Times New Roman"/>
          <w:b/>
          <w:sz w:val="20"/>
          <w:szCs w:val="20"/>
          <w:lang w:val="en-AU"/>
        </w:rPr>
      </w:pPr>
      <w:r w:rsidRPr="00844B7E">
        <w:rPr>
          <w:rFonts w:ascii="Arial" w:hAnsi="Arial" w:cs="Times New Roman"/>
          <w:b/>
          <w:sz w:val="20"/>
          <w:lang/>
        </w:rPr>
        <w:t>Item 5.</w:t>
      </w:r>
      <w:r w:rsidRPr="00844B7E">
        <w:rPr>
          <w:rFonts w:ascii="Arial" w:hAnsi="Arial" w:cs="Times New Roman"/>
          <w:b/>
          <w:sz w:val="20"/>
          <w:szCs w:val="20"/>
          <w:lang w:val="en-AU"/>
        </w:rPr>
        <w:t xml:space="preserve"> </w:t>
      </w:r>
      <w:r w:rsidRPr="00844B7E">
        <w:rPr>
          <w:rFonts w:ascii="Arial" w:hAnsi="Arial" w:cs="Times New Roman"/>
          <w:b/>
          <w:sz w:val="20"/>
          <w:lang/>
        </w:rPr>
        <w:t>Election of 1993~1996 Executives</w:t>
      </w:r>
    </w:p>
    <w:p w:rsidR="00844B7E" w:rsidRDefault="00844B7E" w:rsidP="00844B7E">
      <w:pPr>
        <w:spacing w:beforeLines="1" w:afterLines="1"/>
        <w:ind w:left="-284"/>
        <w:rPr>
          <w:rFonts w:ascii="Arial" w:hAnsi="Arial" w:cs="Times New Roman"/>
          <w:sz w:val="20"/>
          <w:lang/>
        </w:rPr>
      </w:pPr>
      <w:r w:rsidRPr="00844B7E">
        <w:rPr>
          <w:rFonts w:ascii="Arial" w:hAnsi="Arial" w:cs="Times New Roman"/>
          <w:sz w:val="20"/>
          <w:lang/>
        </w:rPr>
        <w:t>Prof. W. T. Robinson was elected as the new president. Prof. Y. Wang was elected as the new vice- president. Prof. Z. Zhang was elected as the new secretary-treasurer.</w:t>
      </w:r>
    </w:p>
    <w:p w:rsidR="00844B7E" w:rsidRPr="00844B7E" w:rsidRDefault="00844B7E" w:rsidP="00844B7E">
      <w:pPr>
        <w:spacing w:beforeLines="1" w:afterLines="1"/>
        <w:ind w:left="-284"/>
        <w:rPr>
          <w:rFonts w:ascii="Arial" w:hAnsi="Arial" w:cs="Times New Roman"/>
          <w:sz w:val="20"/>
          <w:szCs w:val="20"/>
          <w:lang w:val="en-AU"/>
        </w:rPr>
      </w:pPr>
    </w:p>
    <w:p w:rsidR="00844B7E" w:rsidRPr="00844B7E" w:rsidRDefault="00844B7E" w:rsidP="00844B7E">
      <w:pPr>
        <w:spacing w:beforeLines="1" w:afterLines="1"/>
        <w:ind w:left="-284"/>
        <w:rPr>
          <w:rFonts w:ascii="Arial" w:hAnsi="Arial" w:cs="Times New Roman"/>
          <w:b/>
          <w:sz w:val="20"/>
          <w:szCs w:val="20"/>
          <w:lang w:val="en-AU"/>
        </w:rPr>
      </w:pPr>
      <w:r w:rsidRPr="00844B7E">
        <w:rPr>
          <w:rFonts w:ascii="Arial" w:hAnsi="Arial" w:cs="Times New Roman"/>
          <w:b/>
          <w:sz w:val="20"/>
          <w:lang/>
        </w:rPr>
        <w:t>Item 6.</w:t>
      </w:r>
      <w:r w:rsidRPr="00844B7E">
        <w:rPr>
          <w:rFonts w:ascii="Arial" w:hAnsi="Arial" w:cs="Times New Roman"/>
          <w:b/>
          <w:sz w:val="20"/>
          <w:szCs w:val="20"/>
          <w:lang w:val="en-AU"/>
        </w:rPr>
        <w:t xml:space="preserve"> </w:t>
      </w:r>
      <w:r w:rsidRPr="00844B7E">
        <w:rPr>
          <w:rFonts w:ascii="Arial" w:hAnsi="Arial" w:cs="Times New Roman"/>
          <w:b/>
          <w:sz w:val="20"/>
          <w:lang/>
        </w:rPr>
        <w:t>Discussion on 1993~1996 activities and budget</w:t>
      </w:r>
    </w:p>
    <w:p w:rsidR="00844B7E" w:rsidRDefault="00844B7E" w:rsidP="00844B7E">
      <w:pPr>
        <w:spacing w:beforeLines="1" w:afterLines="1"/>
        <w:ind w:left="-284"/>
        <w:rPr>
          <w:rFonts w:ascii="Arial" w:hAnsi="Arial" w:cs="Times New Roman"/>
          <w:sz w:val="20"/>
          <w:lang/>
        </w:rPr>
      </w:pPr>
      <w:r w:rsidRPr="00844B7E">
        <w:rPr>
          <w:rFonts w:ascii="Arial" w:hAnsi="Arial" w:cs="Times New Roman"/>
          <w:sz w:val="20"/>
          <w:lang/>
        </w:rPr>
        <w:t>The meeting continued with the new president Prof. Robinson as the chairman. He first discussed the possible site for AsCA'95 . Three places - Guala Lumpor, Bankok and Hong Kong were suggested. The executives should invite formal proposal from these three places and make the decision.</w:t>
      </w:r>
    </w:p>
    <w:p w:rsidR="00844B7E" w:rsidRPr="00844B7E" w:rsidRDefault="00844B7E" w:rsidP="00844B7E">
      <w:pPr>
        <w:spacing w:beforeLines="1" w:afterLines="1"/>
        <w:ind w:left="-284"/>
        <w:rPr>
          <w:rFonts w:ascii="Arial" w:hAnsi="Arial" w:cs="Times New Roman"/>
          <w:sz w:val="20"/>
          <w:szCs w:val="20"/>
          <w:lang w:val="en-AU"/>
        </w:rPr>
      </w:pPr>
    </w:p>
    <w:p w:rsidR="00844B7E" w:rsidRPr="00844B7E" w:rsidRDefault="00844B7E" w:rsidP="00844B7E">
      <w:pPr>
        <w:spacing w:beforeLines="1" w:afterLines="1"/>
        <w:ind w:left="-284"/>
        <w:rPr>
          <w:rFonts w:ascii="Arial" w:hAnsi="Arial" w:cs="Times New Roman"/>
          <w:b/>
          <w:sz w:val="20"/>
          <w:szCs w:val="20"/>
          <w:lang w:val="en-AU"/>
        </w:rPr>
      </w:pPr>
      <w:r w:rsidRPr="00844B7E">
        <w:rPr>
          <w:rFonts w:ascii="Arial" w:hAnsi="Arial" w:cs="Times New Roman"/>
          <w:b/>
          <w:sz w:val="20"/>
          <w:lang/>
        </w:rPr>
        <w:t>Item 7.</w:t>
      </w:r>
      <w:r w:rsidRPr="00844B7E">
        <w:rPr>
          <w:rFonts w:ascii="Arial" w:hAnsi="Arial" w:cs="Times New Roman"/>
          <w:b/>
          <w:sz w:val="20"/>
          <w:szCs w:val="20"/>
          <w:lang w:val="en-AU"/>
        </w:rPr>
        <w:t xml:space="preserve"> </w:t>
      </w:r>
      <w:r w:rsidRPr="00844B7E">
        <w:rPr>
          <w:rFonts w:ascii="Arial" w:hAnsi="Arial" w:cs="Times New Roman"/>
          <w:b/>
          <w:sz w:val="20"/>
          <w:lang/>
        </w:rPr>
        <w:t>Other business</w:t>
      </w:r>
    </w:p>
    <w:p w:rsidR="00844B7E" w:rsidRDefault="00844B7E" w:rsidP="00844B7E">
      <w:pPr>
        <w:spacing w:beforeLines="1" w:afterLines="1"/>
        <w:ind w:left="-284"/>
        <w:rPr>
          <w:rFonts w:ascii="Arial" w:hAnsi="Arial" w:cs="Times New Roman"/>
          <w:sz w:val="20"/>
          <w:lang/>
        </w:rPr>
      </w:pPr>
      <w:r w:rsidRPr="00844B7E">
        <w:rPr>
          <w:rFonts w:ascii="Arial" w:hAnsi="Arial" w:cs="Times New Roman"/>
          <w:sz w:val="20"/>
          <w:lang/>
        </w:rPr>
        <w:t>Prof. Harada mentioned that three countries (used to be in Soviet Union ) near Asia region indicated that they would like to join the association.</w:t>
      </w:r>
    </w:p>
    <w:p w:rsidR="00844B7E" w:rsidRPr="00844B7E" w:rsidRDefault="00844B7E" w:rsidP="00844B7E">
      <w:pPr>
        <w:spacing w:beforeLines="1" w:afterLines="1"/>
        <w:ind w:left="-284"/>
        <w:rPr>
          <w:rFonts w:ascii="Arial" w:hAnsi="Arial" w:cs="Times New Roman"/>
          <w:sz w:val="20"/>
          <w:szCs w:val="20"/>
          <w:lang w:val="en-AU"/>
        </w:rPr>
      </w:pPr>
    </w:p>
    <w:p w:rsidR="00844B7E" w:rsidRPr="00844B7E" w:rsidRDefault="00844B7E" w:rsidP="00844B7E">
      <w:pPr>
        <w:spacing w:beforeLines="1" w:afterLines="1"/>
        <w:ind w:left="-284"/>
        <w:rPr>
          <w:rFonts w:ascii="Arial" w:hAnsi="Arial" w:cs="Times New Roman"/>
          <w:b/>
          <w:sz w:val="20"/>
          <w:szCs w:val="20"/>
          <w:lang w:val="en-AU"/>
        </w:rPr>
      </w:pPr>
      <w:r w:rsidRPr="00844B7E">
        <w:rPr>
          <w:rFonts w:ascii="Arial" w:hAnsi="Arial" w:cs="Times New Roman"/>
          <w:b/>
          <w:sz w:val="20"/>
          <w:lang/>
        </w:rPr>
        <w:t>The meeting closed at 15:30.</w:t>
      </w:r>
    </w:p>
    <w:p w:rsidR="00844B7E" w:rsidRPr="00844B7E" w:rsidRDefault="00844B7E" w:rsidP="00844B7E">
      <w:pPr>
        <w:spacing w:beforeLines="1" w:afterLines="1"/>
        <w:ind w:left="-284"/>
        <w:rPr>
          <w:rFonts w:ascii="Arial" w:hAnsi="Arial" w:cs="Times New Roman"/>
          <w:sz w:val="20"/>
          <w:szCs w:val="20"/>
          <w:lang w:val="en-AU"/>
        </w:rPr>
      </w:pPr>
      <w:r w:rsidRPr="00844B7E">
        <w:rPr>
          <w:rFonts w:ascii="Arial" w:hAnsi="Arial" w:cs="Times New Roman"/>
          <w:sz w:val="20"/>
          <w:szCs w:val="20"/>
          <w:lang/>
        </w:rPr>
        <w:t> </w:t>
      </w:r>
    </w:p>
    <w:p w:rsidR="00844B7E" w:rsidRPr="00844B7E" w:rsidRDefault="00844B7E" w:rsidP="00844B7E">
      <w:pPr>
        <w:spacing w:beforeLines="1" w:afterLines="1"/>
        <w:ind w:left="-284"/>
        <w:rPr>
          <w:rFonts w:ascii="Arial" w:hAnsi="Arial" w:cs="Times New Roman"/>
          <w:sz w:val="20"/>
          <w:szCs w:val="20"/>
          <w:lang w:val="en-AU"/>
        </w:rPr>
      </w:pPr>
      <w:r w:rsidRPr="00844B7E">
        <w:rPr>
          <w:rFonts w:ascii="Arial" w:hAnsi="Arial" w:cs="Times New Roman"/>
          <w:b/>
          <w:sz w:val="20"/>
          <w:szCs w:val="20"/>
          <w:lang/>
        </w:rPr>
        <w:t>Financial Report: 1990-1993</w:t>
      </w:r>
    </w:p>
    <w:p w:rsidR="00844B7E" w:rsidRDefault="00844B7E" w:rsidP="00844B7E">
      <w:pPr>
        <w:spacing w:beforeLines="1" w:afterLines="1"/>
        <w:ind w:left="-284"/>
        <w:rPr>
          <w:rFonts w:ascii="Arial" w:hAnsi="Arial" w:cs="Times New Roman"/>
          <w:sz w:val="20"/>
          <w:lang/>
        </w:rPr>
      </w:pPr>
      <w:r w:rsidRPr="00844B7E">
        <w:rPr>
          <w:rFonts w:ascii="Arial" w:hAnsi="Arial" w:cs="Times New Roman"/>
          <w:sz w:val="20"/>
          <w:lang/>
        </w:rPr>
        <w:t>AsCA account (Accf.650967; May 14, '92)      A$ 3,255.07</w:t>
      </w:r>
    </w:p>
    <w:p w:rsidR="00844B7E" w:rsidRPr="00844B7E" w:rsidRDefault="00844B7E" w:rsidP="00844B7E">
      <w:pPr>
        <w:spacing w:beforeLines="1" w:afterLines="1"/>
        <w:ind w:left="-284"/>
        <w:rPr>
          <w:rFonts w:ascii="Arial" w:hAnsi="Arial" w:cs="Times New Roman"/>
          <w:sz w:val="20"/>
          <w:szCs w:val="20"/>
          <w:lang w:val="en-AU"/>
        </w:rPr>
      </w:pPr>
    </w:p>
    <w:p w:rsidR="00844B7E" w:rsidRPr="00844B7E" w:rsidRDefault="00844B7E" w:rsidP="00844B7E">
      <w:pPr>
        <w:spacing w:beforeLines="1" w:afterLines="1"/>
        <w:ind w:left="-284"/>
        <w:rPr>
          <w:rFonts w:ascii="Arial" w:hAnsi="Arial" w:cs="Times New Roman"/>
          <w:b/>
          <w:sz w:val="20"/>
          <w:szCs w:val="20"/>
          <w:lang w:val="en-AU"/>
        </w:rPr>
      </w:pPr>
      <w:r w:rsidRPr="00844B7E">
        <w:rPr>
          <w:rFonts w:ascii="Arial" w:hAnsi="Arial" w:cs="Times New Roman"/>
          <w:b/>
          <w:sz w:val="20"/>
          <w:lang/>
        </w:rPr>
        <w:t>AsCA account March 1993</w:t>
      </w:r>
    </w:p>
    <w:p w:rsidR="00844B7E" w:rsidRPr="00844B7E" w:rsidRDefault="00844B7E" w:rsidP="00844B7E">
      <w:pPr>
        <w:spacing w:beforeLines="1" w:afterLines="1"/>
        <w:ind w:left="-284"/>
        <w:rPr>
          <w:rFonts w:ascii="Arial" w:hAnsi="Arial" w:cs="Times New Roman"/>
          <w:sz w:val="20"/>
          <w:szCs w:val="20"/>
          <w:lang w:val="en-AU"/>
        </w:rPr>
      </w:pPr>
      <w:r w:rsidRPr="00844B7E">
        <w:rPr>
          <w:rFonts w:ascii="Arial" w:hAnsi="Arial" w:cs="Times New Roman"/>
          <w:sz w:val="20"/>
          <w:lang/>
        </w:rPr>
        <w:t>1. A$ account 650967 (Feb 10 93); A$                 10,079.96</w:t>
      </w:r>
    </w:p>
    <w:p w:rsidR="00844B7E" w:rsidRDefault="00844B7E" w:rsidP="00844B7E">
      <w:pPr>
        <w:spacing w:beforeLines="1" w:afterLines="1"/>
        <w:ind w:left="-284"/>
        <w:rPr>
          <w:rFonts w:ascii="Arial" w:hAnsi="Arial" w:cs="Times New Roman"/>
          <w:sz w:val="20"/>
          <w:lang/>
        </w:rPr>
      </w:pPr>
      <w:r w:rsidRPr="00844B7E">
        <w:rPr>
          <w:rFonts w:ascii="Arial" w:hAnsi="Arial" w:cs="Times New Roman"/>
          <w:sz w:val="20"/>
          <w:lang/>
        </w:rPr>
        <w:t>                                            </w:t>
      </w:r>
      <w:r>
        <w:rPr>
          <w:rFonts w:ascii="Arial" w:hAnsi="Arial" w:cs="Times New Roman"/>
          <w:sz w:val="20"/>
          <w:lang/>
        </w:rPr>
        <w:tab/>
      </w:r>
      <w:r w:rsidRPr="00844B7E">
        <w:rPr>
          <w:rFonts w:ascii="Arial" w:hAnsi="Arial" w:cs="Times New Roman"/>
          <w:sz w:val="20"/>
          <w:lang/>
        </w:rPr>
        <w:t>      -2,000.00 (SCA repay)                             8,079.96</w:t>
      </w:r>
    </w:p>
    <w:p w:rsidR="00844B7E" w:rsidRPr="00844B7E" w:rsidRDefault="00844B7E" w:rsidP="00844B7E">
      <w:pPr>
        <w:spacing w:beforeLines="1" w:afterLines="1"/>
        <w:ind w:left="-284"/>
        <w:rPr>
          <w:rFonts w:ascii="Arial" w:hAnsi="Arial" w:cs="Times New Roman"/>
          <w:sz w:val="20"/>
          <w:szCs w:val="20"/>
          <w:lang w:val="en-AU"/>
        </w:rPr>
      </w:pPr>
    </w:p>
    <w:p w:rsidR="00844B7E" w:rsidRDefault="00844B7E" w:rsidP="00844B7E">
      <w:pPr>
        <w:spacing w:beforeLines="1" w:afterLines="1"/>
        <w:ind w:left="-284"/>
        <w:rPr>
          <w:rFonts w:ascii="Arial" w:hAnsi="Arial" w:cs="Times New Roman"/>
          <w:sz w:val="20"/>
          <w:lang/>
        </w:rPr>
      </w:pPr>
      <w:r w:rsidRPr="00844B7E">
        <w:rPr>
          <w:rFonts w:ascii="Arial" w:hAnsi="Arial" w:cs="Times New Roman"/>
          <w:sz w:val="20"/>
          <w:lang/>
        </w:rPr>
        <w:t>2. S$ account 600039 (Feb 15 93): S$                 12,739.84                     </w:t>
      </w:r>
      <w:r>
        <w:rPr>
          <w:rFonts w:ascii="Arial" w:hAnsi="Arial" w:cs="Times New Roman"/>
          <w:sz w:val="20"/>
          <w:lang/>
        </w:rPr>
        <w:tab/>
      </w:r>
      <w:r w:rsidRPr="00844B7E">
        <w:rPr>
          <w:rFonts w:ascii="Arial" w:hAnsi="Arial" w:cs="Times New Roman"/>
          <w:sz w:val="20"/>
          <w:lang/>
        </w:rPr>
        <w:t>     10,916.74</w:t>
      </w:r>
    </w:p>
    <w:p w:rsidR="00844B7E" w:rsidRPr="00844B7E" w:rsidRDefault="00844B7E" w:rsidP="00844B7E">
      <w:pPr>
        <w:spacing w:beforeLines="1" w:afterLines="1"/>
        <w:ind w:left="-284"/>
        <w:rPr>
          <w:rFonts w:ascii="Arial" w:hAnsi="Arial" w:cs="Times New Roman"/>
          <w:sz w:val="20"/>
          <w:szCs w:val="20"/>
          <w:lang w:val="en-AU"/>
        </w:rPr>
      </w:pPr>
    </w:p>
    <w:p w:rsidR="00844B7E" w:rsidRPr="00844B7E" w:rsidRDefault="00844B7E" w:rsidP="00844B7E">
      <w:pPr>
        <w:spacing w:beforeLines="1" w:afterLines="1"/>
        <w:ind w:left="-284"/>
        <w:rPr>
          <w:rFonts w:ascii="Arial" w:hAnsi="Arial" w:cs="Times New Roman"/>
          <w:sz w:val="20"/>
          <w:szCs w:val="20"/>
          <w:lang w:val="en-AU"/>
        </w:rPr>
      </w:pPr>
      <w:r w:rsidRPr="00844B7E">
        <w:rPr>
          <w:rFonts w:ascii="Arial" w:hAnsi="Arial" w:cs="Times New Roman"/>
          <w:sz w:val="20"/>
          <w:szCs w:val="20"/>
          <w:lang w:val="en-AU"/>
        </w:rPr>
        <w:t>3. Yen Japan 1618063 (Mar 12 93): Y                 1,006,248.</w:t>
      </w:r>
    </w:p>
    <w:p w:rsidR="00844B7E" w:rsidRPr="00844B7E" w:rsidRDefault="00844B7E" w:rsidP="00844B7E">
      <w:pPr>
        <w:spacing w:beforeLines="1" w:afterLines="1"/>
        <w:ind w:left="-284"/>
        <w:rPr>
          <w:rFonts w:ascii="Arial" w:hAnsi="Arial" w:cs="Times New Roman"/>
          <w:sz w:val="20"/>
          <w:szCs w:val="20"/>
          <w:lang w:val="en-AU"/>
        </w:rPr>
      </w:pPr>
      <w:r w:rsidRPr="00844B7E">
        <w:rPr>
          <w:rFonts w:ascii="Arial" w:hAnsi="Arial" w:cs="Times New Roman"/>
          <w:sz w:val="20"/>
          <w:szCs w:val="20"/>
          <w:lang w:val="en-AU"/>
        </w:rPr>
        <w:t>                                           </w:t>
      </w:r>
      <w:r>
        <w:rPr>
          <w:rFonts w:ascii="Arial" w:hAnsi="Arial" w:cs="Times New Roman"/>
          <w:sz w:val="20"/>
          <w:szCs w:val="20"/>
          <w:lang w:val="en-AU"/>
        </w:rPr>
        <w:tab/>
      </w:r>
      <w:r>
        <w:rPr>
          <w:rFonts w:ascii="Arial" w:hAnsi="Arial" w:cs="Times New Roman"/>
          <w:sz w:val="20"/>
          <w:szCs w:val="20"/>
          <w:lang w:val="en-AU"/>
        </w:rPr>
        <w:tab/>
      </w:r>
      <w:r w:rsidRPr="00844B7E">
        <w:rPr>
          <w:rFonts w:ascii="Arial" w:hAnsi="Arial" w:cs="Times New Roman"/>
          <w:sz w:val="20"/>
          <w:szCs w:val="20"/>
          <w:lang w:val="en-AU"/>
        </w:rPr>
        <w:t>       -300,000 (</w:t>
      </w:r>
      <w:proofErr w:type="spellStart"/>
      <w:r w:rsidRPr="00844B7E">
        <w:rPr>
          <w:rFonts w:ascii="Arial" w:hAnsi="Arial" w:cs="Times New Roman"/>
          <w:sz w:val="20"/>
          <w:szCs w:val="20"/>
          <w:lang w:val="en-AU"/>
        </w:rPr>
        <w:t>CrSJ</w:t>
      </w:r>
      <w:proofErr w:type="spellEnd"/>
      <w:r w:rsidRPr="00844B7E">
        <w:rPr>
          <w:rFonts w:ascii="Arial" w:hAnsi="Arial" w:cs="Times New Roman"/>
          <w:sz w:val="20"/>
          <w:szCs w:val="20"/>
          <w:lang w:val="en-AU"/>
        </w:rPr>
        <w:t xml:space="preserve"> repay.)</w:t>
      </w:r>
    </w:p>
    <w:p w:rsidR="00844B7E" w:rsidRDefault="00844B7E" w:rsidP="00844B7E">
      <w:pPr>
        <w:spacing w:beforeLines="1" w:afterLines="1"/>
        <w:ind w:left="-284"/>
        <w:rPr>
          <w:rFonts w:ascii="Arial" w:hAnsi="Arial" w:cs="Times New Roman"/>
          <w:sz w:val="20"/>
          <w:lang/>
        </w:rPr>
      </w:pPr>
      <w:r w:rsidRPr="00844B7E">
        <w:rPr>
          <w:rFonts w:ascii="Arial" w:hAnsi="Arial" w:cs="Times New Roman"/>
          <w:sz w:val="20"/>
          <w:lang/>
        </w:rPr>
        <w:t>                                           </w:t>
      </w:r>
      <w:r>
        <w:rPr>
          <w:rFonts w:ascii="Arial" w:hAnsi="Arial" w:cs="Times New Roman"/>
          <w:sz w:val="20"/>
          <w:lang/>
        </w:rPr>
        <w:tab/>
      </w:r>
      <w:r>
        <w:rPr>
          <w:rFonts w:ascii="Arial" w:hAnsi="Arial" w:cs="Times New Roman"/>
          <w:sz w:val="20"/>
          <w:lang/>
        </w:rPr>
        <w:tab/>
      </w:r>
      <w:r w:rsidRPr="00844B7E">
        <w:rPr>
          <w:rFonts w:ascii="Arial" w:hAnsi="Arial" w:cs="Times New Roman"/>
          <w:sz w:val="20"/>
          <w:lang/>
        </w:rPr>
        <w:t>        -35,800 (Exhib. costs)                             8,083.53</w:t>
      </w:r>
    </w:p>
    <w:p w:rsidR="00844B7E" w:rsidRPr="00844B7E" w:rsidRDefault="00844B7E" w:rsidP="00844B7E">
      <w:pPr>
        <w:spacing w:beforeLines="1" w:afterLines="1"/>
        <w:ind w:left="-284"/>
        <w:rPr>
          <w:rFonts w:ascii="Arial" w:hAnsi="Arial" w:cs="Times New Roman"/>
          <w:sz w:val="20"/>
          <w:szCs w:val="20"/>
          <w:lang w:val="en-AU"/>
        </w:rPr>
      </w:pPr>
    </w:p>
    <w:p w:rsidR="00844B7E" w:rsidRDefault="00844B7E" w:rsidP="00844B7E">
      <w:pPr>
        <w:spacing w:beforeLines="1" w:afterLines="1"/>
        <w:ind w:left="-284"/>
        <w:rPr>
          <w:rFonts w:ascii="Arial" w:hAnsi="Arial" w:cs="Times New Roman"/>
          <w:sz w:val="20"/>
          <w:lang/>
        </w:rPr>
      </w:pPr>
      <w:r w:rsidRPr="00844B7E">
        <w:rPr>
          <w:rFonts w:ascii="Arial" w:hAnsi="Arial" w:cs="Times New Roman"/>
          <w:sz w:val="20"/>
          <w:lang/>
        </w:rPr>
        <w:t>TOTAL                                            27,080.23</w:t>
      </w:r>
    </w:p>
    <w:p w:rsidR="00844B7E" w:rsidRPr="00844B7E" w:rsidRDefault="00844B7E" w:rsidP="00844B7E">
      <w:pPr>
        <w:spacing w:beforeLines="1" w:afterLines="1"/>
        <w:ind w:left="-284"/>
        <w:rPr>
          <w:rFonts w:ascii="Arial" w:hAnsi="Arial" w:cs="Times New Roman"/>
          <w:sz w:val="20"/>
          <w:szCs w:val="20"/>
          <w:lang w:val="en-AU"/>
        </w:rPr>
      </w:pPr>
    </w:p>
    <w:p w:rsidR="00844B7E" w:rsidRPr="00844B7E" w:rsidRDefault="00844B7E" w:rsidP="00844B7E">
      <w:pPr>
        <w:spacing w:beforeLines="1" w:afterLines="1"/>
        <w:ind w:left="-284"/>
        <w:rPr>
          <w:rFonts w:ascii="Arial" w:hAnsi="Arial" w:cs="Times New Roman"/>
          <w:sz w:val="20"/>
          <w:szCs w:val="20"/>
          <w:lang w:val="en-AU"/>
        </w:rPr>
      </w:pPr>
      <w:r w:rsidRPr="00844B7E">
        <w:rPr>
          <w:rFonts w:ascii="Arial" w:hAnsi="Arial" w:cs="Times New Roman"/>
          <w:sz w:val="20"/>
          <w:lang/>
        </w:rPr>
        <w:t>AsCA accounts contain:</w:t>
      </w:r>
    </w:p>
    <w:p w:rsidR="00844B7E" w:rsidRPr="00844B7E" w:rsidRDefault="00844B7E" w:rsidP="00844B7E">
      <w:pPr>
        <w:spacing w:beforeLines="1" w:afterLines="1"/>
        <w:ind w:left="-284"/>
        <w:rPr>
          <w:rFonts w:ascii="Arial" w:hAnsi="Arial" w:cs="Times New Roman"/>
          <w:sz w:val="20"/>
          <w:szCs w:val="20"/>
          <w:lang w:val="en-AU"/>
        </w:rPr>
      </w:pPr>
      <w:r w:rsidRPr="00844B7E">
        <w:rPr>
          <w:rFonts w:ascii="Arial" w:hAnsi="Arial" w:cs="Times New Roman"/>
          <w:sz w:val="20"/>
          <w:lang/>
        </w:rPr>
        <w:t>Membership funds:                               3,662.26 (Jan 1992)            479.90 (Jan 1993)</w:t>
      </w:r>
    </w:p>
    <w:p w:rsidR="00844B7E" w:rsidRDefault="00844B7E" w:rsidP="00844B7E">
      <w:pPr>
        <w:spacing w:beforeLines="1" w:afterLines="1"/>
        <w:ind w:left="-284"/>
        <w:rPr>
          <w:rFonts w:ascii="Arial" w:hAnsi="Arial" w:cs="Times New Roman"/>
          <w:sz w:val="20"/>
          <w:lang/>
        </w:rPr>
      </w:pPr>
      <w:r w:rsidRPr="00844B7E">
        <w:rPr>
          <w:rFonts w:ascii="Arial" w:hAnsi="Arial" w:cs="Times New Roman"/>
          <w:sz w:val="20"/>
          <w:lang/>
        </w:rPr>
        <w:t>AsCA'93 balance:                                 22,938.07(Mar 1993)</w:t>
      </w:r>
    </w:p>
    <w:p w:rsidR="00844B7E" w:rsidRPr="00844B7E" w:rsidRDefault="00844B7E" w:rsidP="00844B7E">
      <w:pPr>
        <w:spacing w:beforeLines="1" w:afterLines="1"/>
        <w:ind w:left="-284"/>
        <w:rPr>
          <w:rFonts w:ascii="Arial" w:hAnsi="Arial" w:cs="Times New Roman"/>
          <w:sz w:val="20"/>
          <w:szCs w:val="20"/>
          <w:lang w:val="en-AU"/>
        </w:rPr>
      </w:pPr>
    </w:p>
    <w:p w:rsidR="00844B7E" w:rsidRPr="00844B7E" w:rsidRDefault="00844B7E" w:rsidP="00844B7E">
      <w:pPr>
        <w:spacing w:beforeLines="1" w:afterLines="1"/>
        <w:ind w:left="-284"/>
        <w:rPr>
          <w:rFonts w:ascii="Arial" w:hAnsi="Arial" w:cs="Times New Roman"/>
          <w:sz w:val="20"/>
          <w:szCs w:val="20"/>
          <w:lang w:val="en-AU"/>
        </w:rPr>
      </w:pPr>
      <w:r w:rsidRPr="00844B7E">
        <w:rPr>
          <w:rFonts w:ascii="Arial" w:hAnsi="Arial" w:cs="Times New Roman"/>
          <w:sz w:val="20"/>
          <w:lang/>
        </w:rPr>
        <w:t>Cu</w:t>
      </w:r>
      <w:r w:rsidRPr="00844B7E">
        <w:rPr>
          <w:rFonts w:ascii="Arial" w:hAnsi="Arial" w:cs="Times New Roman"/>
          <w:b/>
          <w:sz w:val="20"/>
          <w:lang/>
        </w:rPr>
        <w:t>rrent Accounts:</w:t>
      </w:r>
    </w:p>
    <w:p w:rsidR="00844B7E" w:rsidRPr="00844B7E" w:rsidRDefault="00844B7E" w:rsidP="00844B7E">
      <w:pPr>
        <w:spacing w:beforeLines="1" w:afterLines="1"/>
        <w:ind w:left="-284"/>
        <w:rPr>
          <w:rFonts w:ascii="Arial" w:hAnsi="Arial" w:cs="Times New Roman"/>
          <w:sz w:val="20"/>
          <w:szCs w:val="20"/>
          <w:lang w:val="en-AU"/>
        </w:rPr>
      </w:pPr>
      <w:r w:rsidRPr="00844B7E">
        <w:rPr>
          <w:rFonts w:ascii="Arial" w:hAnsi="Arial" w:cs="Times New Roman"/>
          <w:sz w:val="20"/>
          <w:lang/>
        </w:rPr>
        <w:t>Fixed term deposit (036054 12235; June30;93) A$ 19,525.84     </w:t>
      </w:r>
      <w:r>
        <w:rPr>
          <w:rFonts w:ascii="Arial" w:hAnsi="Arial" w:cs="Times New Roman"/>
          <w:sz w:val="20"/>
          <w:lang/>
        </w:rPr>
        <w:t>           </w:t>
      </w:r>
      <w:r w:rsidRPr="00844B7E">
        <w:rPr>
          <w:rFonts w:ascii="Arial" w:hAnsi="Arial" w:cs="Times New Roman"/>
          <w:sz w:val="20"/>
          <w:lang/>
        </w:rPr>
        <w:t>at</w:t>
      </w:r>
      <w:r w:rsidRPr="00844B7E">
        <w:rPr>
          <w:rFonts w:ascii="Arial" w:hAnsi="Arial" w:cs="Times New Roman"/>
          <w:sz w:val="20"/>
          <w:szCs w:val="20"/>
          <w:lang w:val="en-AU"/>
        </w:rPr>
        <w:t xml:space="preserve"> </w:t>
      </w:r>
      <w:r w:rsidRPr="00844B7E">
        <w:rPr>
          <w:rFonts w:ascii="Arial" w:hAnsi="Arial" w:cs="Times New Roman"/>
          <w:sz w:val="20"/>
          <w:lang/>
        </w:rPr>
        <w:t>5.35% interest rate</w:t>
      </w:r>
    </w:p>
    <w:p w:rsidR="00844B7E" w:rsidRPr="00844B7E" w:rsidRDefault="00844B7E" w:rsidP="00844B7E">
      <w:pPr>
        <w:spacing w:beforeLines="1" w:afterLines="1"/>
        <w:ind w:left="-284"/>
        <w:rPr>
          <w:rFonts w:ascii="Arial" w:hAnsi="Arial" w:cs="Times New Roman"/>
          <w:sz w:val="20"/>
          <w:szCs w:val="20"/>
          <w:lang w:val="en-AU"/>
        </w:rPr>
      </w:pPr>
      <w:r w:rsidRPr="00844B7E">
        <w:rPr>
          <w:rFonts w:ascii="Arial" w:hAnsi="Arial" w:cs="Times New Roman"/>
          <w:sz w:val="20"/>
          <w:lang/>
        </w:rPr>
        <w:t>Account (650967 July 28:93)     </w:t>
      </w:r>
      <w:r>
        <w:rPr>
          <w:rFonts w:ascii="Arial" w:hAnsi="Arial" w:cs="Times New Roman"/>
          <w:sz w:val="20"/>
          <w:lang/>
        </w:rPr>
        <w:t>                         </w:t>
      </w:r>
      <w:r w:rsidRPr="00844B7E">
        <w:rPr>
          <w:rFonts w:ascii="Arial" w:hAnsi="Arial" w:cs="Times New Roman"/>
          <w:sz w:val="20"/>
          <w:lang/>
        </w:rPr>
        <w:t xml:space="preserve">A$ </w:t>
      </w:r>
      <w:r>
        <w:rPr>
          <w:rFonts w:ascii="Arial" w:hAnsi="Arial" w:cs="Times New Roman"/>
          <w:sz w:val="20"/>
          <w:lang/>
        </w:rPr>
        <w:t xml:space="preserve">     </w:t>
      </w:r>
      <w:r w:rsidRPr="00844B7E">
        <w:rPr>
          <w:rFonts w:ascii="Arial" w:hAnsi="Arial" w:cs="Times New Roman"/>
          <w:sz w:val="20"/>
          <w:lang/>
        </w:rPr>
        <w:t>381.08</w:t>
      </w:r>
    </w:p>
    <w:p w:rsidR="00844B7E" w:rsidRPr="00844B7E" w:rsidRDefault="00844B7E" w:rsidP="00844B7E">
      <w:pPr>
        <w:spacing w:beforeLines="1" w:afterLines="1"/>
        <w:ind w:left="-284"/>
        <w:rPr>
          <w:rFonts w:ascii="Arial" w:hAnsi="Arial" w:cs="Times New Roman"/>
          <w:sz w:val="20"/>
          <w:szCs w:val="20"/>
          <w:lang w:val="en-AU"/>
        </w:rPr>
      </w:pPr>
      <w:r w:rsidRPr="00844B7E">
        <w:rPr>
          <w:rFonts w:ascii="Arial" w:hAnsi="Arial" w:cs="Times New Roman"/>
          <w:sz w:val="20"/>
          <w:szCs w:val="20"/>
          <w:lang w:val="en-AU"/>
        </w:rPr>
        <w:t>Tokyo Dai-</w:t>
      </w:r>
      <w:proofErr w:type="spellStart"/>
      <w:r w:rsidRPr="00844B7E">
        <w:rPr>
          <w:rFonts w:ascii="Arial" w:hAnsi="Arial" w:cs="Times New Roman"/>
          <w:sz w:val="20"/>
          <w:szCs w:val="20"/>
          <w:lang w:val="en-AU"/>
        </w:rPr>
        <w:t>ichi</w:t>
      </w:r>
      <w:proofErr w:type="spellEnd"/>
      <w:r w:rsidRPr="00844B7E">
        <w:rPr>
          <w:rFonts w:ascii="Arial" w:hAnsi="Arial" w:cs="Times New Roman"/>
          <w:sz w:val="20"/>
          <w:szCs w:val="20"/>
          <w:lang w:val="en-AU"/>
        </w:rPr>
        <w:t xml:space="preserve"> Kangyo (1618063; May 4,'93</w:t>
      </w:r>
      <w:proofErr w:type="gramStart"/>
      <w:r w:rsidRPr="00844B7E">
        <w:rPr>
          <w:rFonts w:ascii="Arial" w:hAnsi="Arial" w:cs="Times New Roman"/>
          <w:sz w:val="20"/>
          <w:szCs w:val="20"/>
          <w:lang w:val="en-AU"/>
        </w:rPr>
        <w:t>)     Y</w:t>
      </w:r>
      <w:proofErr w:type="gramEnd"/>
      <w:r w:rsidRPr="00844B7E">
        <w:rPr>
          <w:rFonts w:ascii="Arial" w:hAnsi="Arial" w:cs="Times New Roman"/>
          <w:sz w:val="20"/>
          <w:szCs w:val="20"/>
          <w:lang w:val="en-AU"/>
        </w:rPr>
        <w:t xml:space="preserve"> 670.448</w:t>
      </w:r>
    </w:p>
    <w:p w:rsidR="00844B7E" w:rsidRPr="00844B7E" w:rsidRDefault="00844B7E" w:rsidP="00844B7E">
      <w:pPr>
        <w:spacing w:beforeLines="1" w:afterLines="1"/>
        <w:ind w:left="-284"/>
        <w:rPr>
          <w:rFonts w:ascii="Arial" w:hAnsi="Arial" w:cs="Times New Roman"/>
          <w:sz w:val="20"/>
          <w:szCs w:val="20"/>
          <w:lang w:val="en-AU"/>
        </w:rPr>
      </w:pPr>
      <w:r w:rsidRPr="00844B7E">
        <w:rPr>
          <w:rFonts w:ascii="Arial" w:hAnsi="Arial" w:cs="Times New Roman"/>
          <w:b/>
          <w:sz w:val="20"/>
          <w:szCs w:val="20"/>
          <w:lang w:val="en-AU"/>
        </w:rPr>
        <w:t> </w:t>
      </w:r>
    </w:p>
    <w:p w:rsidR="00844B7E" w:rsidRPr="00844B7E" w:rsidRDefault="00844B7E" w:rsidP="00844B7E">
      <w:pPr>
        <w:spacing w:beforeLines="1" w:afterLines="1"/>
        <w:ind w:left="-284"/>
        <w:rPr>
          <w:rFonts w:ascii="Arial" w:hAnsi="Arial" w:cs="Times New Roman"/>
          <w:sz w:val="20"/>
          <w:szCs w:val="20"/>
          <w:lang w:val="en-AU"/>
        </w:rPr>
      </w:pPr>
      <w:r w:rsidRPr="00844B7E">
        <w:rPr>
          <w:rFonts w:ascii="Arial" w:hAnsi="Arial" w:cs="Times New Roman"/>
          <w:b/>
          <w:sz w:val="20"/>
          <w:lang/>
        </w:rPr>
        <w:t>Our recommendation is that:</w:t>
      </w:r>
    </w:p>
    <w:p w:rsidR="00844B7E" w:rsidRPr="00844B7E" w:rsidRDefault="00844B7E" w:rsidP="00844B7E">
      <w:pPr>
        <w:spacing w:beforeLines="1" w:afterLines="1"/>
        <w:ind w:left="567"/>
        <w:rPr>
          <w:rFonts w:ascii="Arial" w:hAnsi="Arial" w:cs="Times New Roman"/>
          <w:sz w:val="20"/>
          <w:szCs w:val="20"/>
          <w:lang w:val="en-AU"/>
        </w:rPr>
      </w:pPr>
      <w:r w:rsidRPr="00844B7E">
        <w:rPr>
          <w:rFonts w:ascii="Arial" w:hAnsi="Arial" w:cs="Times New Roman"/>
          <w:sz w:val="20"/>
          <w:lang/>
        </w:rPr>
        <w:t>1) the funds be placed in interest bearing accounts as soon as possible.</w:t>
      </w:r>
    </w:p>
    <w:p w:rsidR="00844B7E" w:rsidRPr="00844B7E" w:rsidRDefault="00844B7E" w:rsidP="00844B7E">
      <w:pPr>
        <w:spacing w:beforeLines="1" w:afterLines="1"/>
        <w:ind w:left="567"/>
        <w:rPr>
          <w:rFonts w:ascii="Arial" w:hAnsi="Arial" w:cs="Times New Roman"/>
          <w:sz w:val="20"/>
          <w:szCs w:val="20"/>
          <w:lang w:val="en-AU"/>
        </w:rPr>
      </w:pPr>
      <w:r w:rsidRPr="00844B7E">
        <w:rPr>
          <w:rFonts w:ascii="Arial" w:hAnsi="Arial" w:cs="Times New Roman"/>
          <w:sz w:val="20"/>
          <w:lang/>
        </w:rPr>
        <w:t>2) the funds be distributed over several accounts in different currencies to avoid losses due to devaluation.</w:t>
      </w:r>
    </w:p>
    <w:p w:rsidR="00844B7E" w:rsidRPr="00844B7E" w:rsidRDefault="00844B7E" w:rsidP="00844B7E">
      <w:pPr>
        <w:spacing w:beforeLines="1" w:afterLines="1"/>
        <w:ind w:left="567"/>
        <w:rPr>
          <w:rFonts w:ascii="Arial" w:hAnsi="Arial" w:cs="Times New Roman"/>
          <w:sz w:val="20"/>
          <w:szCs w:val="20"/>
          <w:lang w:val="en-AU"/>
        </w:rPr>
      </w:pPr>
      <w:r w:rsidRPr="00844B7E">
        <w:rPr>
          <w:rFonts w:ascii="Arial" w:hAnsi="Arial" w:cs="Times New Roman"/>
          <w:sz w:val="20"/>
          <w:lang/>
        </w:rPr>
        <w:t>3) a trustee group of three people be appointed by the AsCA Executive to administer and maintain these funds. Access to these funds would be controlled by the trusteeship but requests must be channelled through the Executive for the recommendation of expenditure.</w:t>
      </w:r>
    </w:p>
    <w:p w:rsidR="00844B7E" w:rsidRPr="00844B7E" w:rsidRDefault="00844B7E" w:rsidP="00844B7E">
      <w:pPr>
        <w:spacing w:beforeLines="1" w:afterLines="1"/>
        <w:ind w:left="567"/>
        <w:rPr>
          <w:rFonts w:ascii="Arial" w:hAnsi="Arial" w:cs="Times New Roman"/>
          <w:sz w:val="20"/>
          <w:szCs w:val="20"/>
          <w:lang w:val="en-AU"/>
        </w:rPr>
      </w:pPr>
      <w:r w:rsidRPr="00844B7E">
        <w:rPr>
          <w:rFonts w:ascii="Arial" w:hAnsi="Arial" w:cs="Times New Roman"/>
          <w:sz w:val="20"/>
          <w:lang/>
        </w:rPr>
        <w:t>We would also like to also propose some guidelines for the administration of these funds. The principle role of AsCA is to promote crystallographic research and teaching in the region. The fulfillment of this objective can be best achieved if the funds are used:</w:t>
      </w:r>
    </w:p>
    <w:p w:rsidR="00844B7E" w:rsidRPr="00844B7E" w:rsidRDefault="00844B7E" w:rsidP="00844B7E">
      <w:pPr>
        <w:spacing w:beforeLines="1" w:afterLines="1"/>
        <w:ind w:left="567"/>
        <w:rPr>
          <w:rFonts w:ascii="Arial" w:hAnsi="Arial" w:cs="Times New Roman"/>
          <w:sz w:val="20"/>
          <w:szCs w:val="20"/>
          <w:lang w:val="en-AU"/>
        </w:rPr>
      </w:pPr>
      <w:r w:rsidRPr="00844B7E">
        <w:rPr>
          <w:rFonts w:ascii="Arial" w:hAnsi="Arial" w:cs="Times New Roman"/>
          <w:sz w:val="20"/>
          <w:lang/>
        </w:rPr>
        <w:t>a) to support and run AsCA future conferences and meetings in the region;</w:t>
      </w:r>
    </w:p>
    <w:p w:rsidR="00844B7E" w:rsidRPr="00844B7E" w:rsidRDefault="00844B7E" w:rsidP="00844B7E">
      <w:pPr>
        <w:spacing w:beforeLines="1" w:afterLines="1"/>
        <w:ind w:left="567"/>
        <w:rPr>
          <w:rFonts w:ascii="Arial" w:hAnsi="Arial" w:cs="Times New Roman"/>
          <w:sz w:val="20"/>
          <w:szCs w:val="20"/>
          <w:lang w:val="en-AU"/>
        </w:rPr>
      </w:pPr>
      <w:r w:rsidRPr="00844B7E">
        <w:rPr>
          <w:rFonts w:ascii="Arial" w:hAnsi="Arial" w:cs="Times New Roman"/>
          <w:sz w:val="20"/>
          <w:lang/>
        </w:rPr>
        <w:t>b) to support Young Scientists from the region to attend these meetings;</w:t>
      </w:r>
    </w:p>
    <w:p w:rsidR="00844B7E" w:rsidRPr="00844B7E" w:rsidRDefault="00844B7E" w:rsidP="00844B7E">
      <w:pPr>
        <w:spacing w:beforeLines="1" w:afterLines="1"/>
        <w:ind w:left="567"/>
        <w:rPr>
          <w:rFonts w:ascii="Arial" w:hAnsi="Arial" w:cs="Times New Roman"/>
          <w:sz w:val="20"/>
          <w:szCs w:val="20"/>
          <w:lang w:val="en-AU"/>
        </w:rPr>
      </w:pPr>
      <w:r w:rsidRPr="00844B7E">
        <w:rPr>
          <w:rFonts w:ascii="Arial" w:hAnsi="Arial" w:cs="Times New Roman"/>
          <w:sz w:val="20"/>
          <w:lang/>
        </w:rPr>
        <w:t>c) to produce regular newsletters for distribution in the region;</w:t>
      </w:r>
    </w:p>
    <w:p w:rsidR="00844B7E" w:rsidRPr="00844B7E" w:rsidRDefault="00844B7E" w:rsidP="00844B7E">
      <w:pPr>
        <w:spacing w:beforeLines="1" w:afterLines="1"/>
        <w:ind w:left="567"/>
        <w:rPr>
          <w:rFonts w:ascii="Arial" w:hAnsi="Arial" w:cs="Times New Roman"/>
          <w:sz w:val="20"/>
          <w:szCs w:val="20"/>
          <w:lang w:val="en-AU"/>
        </w:rPr>
      </w:pPr>
      <w:r w:rsidRPr="00844B7E">
        <w:rPr>
          <w:rFonts w:ascii="Arial" w:hAnsi="Arial" w:cs="Times New Roman"/>
          <w:sz w:val="20"/>
          <w:lang/>
        </w:rPr>
        <w:t>d) to sponsor special crystallographic projects which have a broad application in the region;</w:t>
      </w:r>
    </w:p>
    <w:p w:rsidR="00844B7E" w:rsidRPr="00844B7E" w:rsidRDefault="00844B7E" w:rsidP="00844B7E">
      <w:pPr>
        <w:spacing w:beforeLines="1" w:afterLines="1"/>
        <w:ind w:left="567"/>
        <w:rPr>
          <w:rFonts w:ascii="Arial" w:hAnsi="Arial" w:cs="Times New Roman"/>
          <w:sz w:val="20"/>
          <w:szCs w:val="20"/>
          <w:lang w:val="en-AU"/>
        </w:rPr>
      </w:pPr>
      <w:r w:rsidRPr="00844B7E">
        <w:rPr>
          <w:rFonts w:ascii="Arial" w:hAnsi="Arial" w:cs="Times New Roman"/>
          <w:sz w:val="20"/>
          <w:lang/>
        </w:rPr>
        <w:t>e) NOT to fund the travel or expenses of Council members, except in very special circumstances; and</w:t>
      </w:r>
    </w:p>
    <w:p w:rsidR="00844B7E" w:rsidRPr="00844B7E" w:rsidRDefault="00844B7E" w:rsidP="00844B7E">
      <w:pPr>
        <w:spacing w:beforeLines="1" w:afterLines="1"/>
        <w:ind w:left="567"/>
        <w:rPr>
          <w:rFonts w:ascii="Arial" w:hAnsi="Arial" w:cs="Times New Roman"/>
          <w:sz w:val="20"/>
          <w:szCs w:val="20"/>
          <w:lang w:val="en-AU"/>
        </w:rPr>
      </w:pPr>
      <w:r w:rsidRPr="00844B7E">
        <w:rPr>
          <w:rFonts w:ascii="Arial" w:hAnsi="Arial" w:cs="Times New Roman"/>
          <w:sz w:val="20"/>
          <w:lang/>
        </w:rPr>
        <w:t>f) NOT to support research projects of individual scientists</w:t>
      </w:r>
    </w:p>
    <w:p w:rsidR="005B79A6" w:rsidRPr="00844B7E" w:rsidRDefault="00844B7E" w:rsidP="00844B7E">
      <w:pPr>
        <w:spacing w:beforeLines="1" w:afterLines="1"/>
        <w:ind w:left="567"/>
        <w:rPr>
          <w:rFonts w:ascii="Arial" w:hAnsi="Arial" w:cs="Times New Roman"/>
          <w:sz w:val="20"/>
          <w:szCs w:val="20"/>
          <w:lang w:val="en-AU"/>
        </w:rPr>
      </w:pPr>
      <w:r w:rsidRPr="00844B7E">
        <w:rPr>
          <w:rFonts w:ascii="Arial" w:hAnsi="Arial" w:cs="Times New Roman"/>
          <w:sz w:val="20"/>
          <w:lang/>
        </w:rPr>
        <w:t> </w:t>
      </w:r>
    </w:p>
    <w:sectPr w:rsidR="005B79A6" w:rsidRPr="00844B7E" w:rsidSect="00844B7E">
      <w:pgSz w:w="11900" w:h="16840"/>
      <w:pgMar w:top="1440" w:right="1127" w:bottom="1440" w:left="156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44B7E"/>
    <w:rsid w:val="00844B7E"/>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32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44B7E"/>
    <w:pPr>
      <w:spacing w:beforeLines="1" w:afterLines="1"/>
    </w:pPr>
    <w:rPr>
      <w:rFonts w:ascii="Times" w:hAnsi="Times" w:cs="Times New Roman"/>
      <w:sz w:val="20"/>
      <w:szCs w:val="20"/>
      <w:lang w:val="en-AU"/>
    </w:rPr>
  </w:style>
  <w:style w:type="character" w:styleId="Strong">
    <w:name w:val="Strong"/>
    <w:basedOn w:val="DefaultParagraphFont"/>
    <w:uiPriority w:val="22"/>
    <w:rsid w:val="00844B7E"/>
    <w:rPr>
      <w:b/>
    </w:rPr>
  </w:style>
  <w:style w:type="character" w:customStyle="1" w:styleId="spelle">
    <w:name w:val="spelle"/>
    <w:basedOn w:val="DefaultParagraphFont"/>
    <w:rsid w:val="00844B7E"/>
  </w:style>
  <w:style w:type="character" w:customStyle="1" w:styleId="grame">
    <w:name w:val="grame"/>
    <w:basedOn w:val="DefaultParagraphFont"/>
    <w:rsid w:val="00844B7E"/>
  </w:style>
  <w:style w:type="paragraph" w:customStyle="1" w:styleId="fr1">
    <w:name w:val="fr1"/>
    <w:basedOn w:val="Normal"/>
    <w:rsid w:val="00844B7E"/>
    <w:pPr>
      <w:spacing w:beforeLines="1" w:afterLines="1"/>
    </w:pPr>
    <w:rPr>
      <w:rFonts w:ascii="Times" w:hAnsi="Times"/>
      <w:sz w:val="20"/>
      <w:szCs w:val="20"/>
      <w:lang w:val="en-AU"/>
    </w:rPr>
  </w:style>
  <w:style w:type="character" w:styleId="Hyperlink">
    <w:name w:val="Hyperlink"/>
    <w:basedOn w:val="DefaultParagraphFont"/>
    <w:uiPriority w:val="99"/>
    <w:rsid w:val="00844B7E"/>
    <w:rPr>
      <w:color w:val="0000FF"/>
      <w:u w:val="single"/>
    </w:rPr>
  </w:style>
  <w:style w:type="character" w:styleId="FollowedHyperlink">
    <w:name w:val="FollowedHyperlink"/>
    <w:basedOn w:val="DefaultParagraphFont"/>
    <w:uiPriority w:val="99"/>
    <w:rsid w:val="00844B7E"/>
    <w:rPr>
      <w:color w:val="0000FF"/>
      <w:u w:val="single"/>
    </w:rPr>
  </w:style>
  <w:style w:type="paragraph" w:customStyle="1" w:styleId="fr2">
    <w:name w:val="fr2"/>
    <w:basedOn w:val="Normal"/>
    <w:rsid w:val="00844B7E"/>
    <w:pPr>
      <w:spacing w:beforeLines="1" w:afterLines="1"/>
    </w:pPr>
    <w:rPr>
      <w:rFonts w:ascii="Times" w:hAnsi="Times"/>
      <w:sz w:val="20"/>
      <w:szCs w:val="20"/>
      <w:lang w:val="en-AU"/>
    </w:rPr>
  </w:style>
</w:styles>
</file>

<file path=word/webSettings.xml><?xml version="1.0" encoding="utf-8"?>
<w:webSettings xmlns:r="http://schemas.openxmlformats.org/officeDocument/2006/relationships" xmlns:w="http://schemas.openxmlformats.org/wordprocessingml/2006/main">
  <w:divs>
    <w:div w:id="1034040110">
      <w:bodyDiv w:val="1"/>
      <w:marLeft w:val="0"/>
      <w:marRight w:val="0"/>
      <w:marTop w:val="0"/>
      <w:marBottom w:val="0"/>
      <w:divBdr>
        <w:top w:val="none" w:sz="0" w:space="0" w:color="auto"/>
        <w:left w:val="none" w:sz="0" w:space="0" w:color="auto"/>
        <w:bottom w:val="none" w:sz="0" w:space="0" w:color="auto"/>
        <w:right w:val="none" w:sz="0" w:space="0" w:color="auto"/>
      </w:divBdr>
      <w:divsChild>
        <w:div w:id="98263242">
          <w:marLeft w:val="0"/>
          <w:marRight w:val="0"/>
          <w:marTop w:val="0"/>
          <w:marBottom w:val="0"/>
          <w:divBdr>
            <w:top w:val="none" w:sz="0" w:space="0" w:color="auto"/>
            <w:left w:val="none" w:sz="0" w:space="0" w:color="auto"/>
            <w:bottom w:val="none" w:sz="0" w:space="0" w:color="auto"/>
            <w:right w:val="none" w:sz="0" w:space="0" w:color="auto"/>
          </w:divBdr>
          <w:divsChild>
            <w:div w:id="1977563403">
              <w:marLeft w:val="0"/>
              <w:marRight w:val="0"/>
              <w:marTop w:val="0"/>
              <w:marBottom w:val="0"/>
              <w:divBdr>
                <w:top w:val="none" w:sz="0" w:space="0" w:color="auto"/>
                <w:left w:val="none" w:sz="0" w:space="0" w:color="auto"/>
                <w:bottom w:val="none" w:sz="0" w:space="0" w:color="auto"/>
                <w:right w:val="none" w:sz="0" w:space="0" w:color="auto"/>
              </w:divBdr>
              <w:divsChild>
                <w:div w:id="1051806923">
                  <w:marLeft w:val="0"/>
                  <w:marRight w:val="0"/>
                  <w:marTop w:val="0"/>
                  <w:marBottom w:val="0"/>
                  <w:divBdr>
                    <w:top w:val="none" w:sz="0" w:space="0" w:color="auto"/>
                    <w:left w:val="none" w:sz="0" w:space="0" w:color="auto"/>
                    <w:bottom w:val="none" w:sz="0" w:space="0" w:color="auto"/>
                    <w:right w:val="none" w:sz="0" w:space="0" w:color="auto"/>
                  </w:divBdr>
                </w:div>
                <w:div w:id="62057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822</Words>
  <Characters>4686</Characters>
  <Application>Microsoft Macintosh Word</Application>
  <DocSecurity>0</DocSecurity>
  <Lines>39</Lines>
  <Paragraphs>9</Paragraphs>
  <ScaleCrop>false</ScaleCrop>
  <Company>Antaria Limited</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Hall</dc:creator>
  <cp:keywords/>
  <cp:lastModifiedBy>Anne Hall</cp:lastModifiedBy>
  <cp:revision>1</cp:revision>
  <dcterms:created xsi:type="dcterms:W3CDTF">2013-10-30T07:08:00Z</dcterms:created>
  <dcterms:modified xsi:type="dcterms:W3CDTF">2013-10-30T07:16:00Z</dcterms:modified>
</cp:coreProperties>
</file>